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928AC" w:rsidRPr="006928AC" w:rsidTr="006928AC">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Pr="006928AC" w:rsidRDefault="006928AC" w:rsidP="006928AC">
                        <w:pPr>
                          <w:spacing w:line="270" w:lineRule="atLeast"/>
                          <w:rPr>
                            <w:rFonts w:ascii="Helvetica Neue" w:eastAsia="Times New Roman" w:hAnsi="Helvetica Neue" w:cs="Times New Roman"/>
                            <w:color w:val="0073CF"/>
                            <w:sz w:val="18"/>
                            <w:szCs w:val="18"/>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color w:val="000000"/>
                <w:sz w:val="21"/>
                <w:szCs w:val="21"/>
                <w:lang w:val="en-GB"/>
              </w:rPr>
            </w:pPr>
          </w:p>
        </w:tc>
      </w:tr>
      <w:tr w:rsidR="006928AC" w:rsidRPr="006928AC" w:rsidTr="006928AC">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W w:w="2438" w:type="pct"/>
                    <w:tblCellMar>
                      <w:left w:w="0" w:type="dxa"/>
                      <w:right w:w="0" w:type="dxa"/>
                    </w:tblCellMar>
                    <w:tblLook w:val="04A0" w:firstRow="1" w:lastRow="0" w:firstColumn="1" w:lastColumn="0" w:noHBand="0" w:noVBand="1"/>
                  </w:tblPr>
                  <w:tblGrid>
                    <w:gridCol w:w="7038"/>
                  </w:tblGrid>
                  <w:tr w:rsidR="006928AC" w:rsidRPr="006928AC" w:rsidTr="006928AC">
                    <w:tc>
                      <w:tcPr>
                        <w:tcW w:w="5000" w:type="pct"/>
                        <w:tcMar>
                          <w:top w:w="0" w:type="dxa"/>
                          <w:left w:w="135" w:type="dxa"/>
                          <w:bottom w:w="0" w:type="dxa"/>
                          <w:right w:w="135" w:type="dxa"/>
                        </w:tcMar>
                        <w:hideMark/>
                      </w:tcPr>
                      <w:tbl>
                        <w:tblPr>
                          <w:tblpPr w:leftFromText="45" w:rightFromText="45" w:vertAnchor="text"/>
                          <w:tblW w:w="6768" w:type="dxa"/>
                          <w:tblCellMar>
                            <w:left w:w="0" w:type="dxa"/>
                            <w:right w:w="0" w:type="dxa"/>
                          </w:tblCellMar>
                          <w:tblLook w:val="04A0" w:firstRow="1" w:lastRow="0" w:firstColumn="1" w:lastColumn="0" w:noHBand="0" w:noVBand="1"/>
                        </w:tblPr>
                        <w:tblGrid>
                          <w:gridCol w:w="6768"/>
                        </w:tblGrid>
                        <w:tr w:rsidR="006928AC" w:rsidRPr="006928AC" w:rsidTr="006928AC">
                          <w:trPr>
                            <w:trHeight w:val="1304"/>
                          </w:trPr>
                          <w:tc>
                            <w:tcPr>
                              <w:tcW w:w="0" w:type="auto"/>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lang w:val="en-GB"/>
                                </w:rPr>
                                <w:fldChar w:fldCharType="begin"/>
                              </w:r>
                              <w:r w:rsidRPr="006928AC">
                                <w:rPr>
                                  <w:rFonts w:ascii="Times New Roman" w:eastAsia="Times New Roman" w:hAnsi="Times New Roman" w:cs="Times New Roman"/>
                                  <w:lang w:val="en-GB"/>
                                </w:rPr>
                                <w:instrText xml:space="preserve"> INCLUDEPICTURE "/var/folders/jt/ssf8xjds2p9ghbc3vkj05ypw0000gn/T/com.microsoft.Word/WebArchiveCopyPasteTempFiles/2dcc6601-26f9-700d-b70d-24dd1f097703.png" \* MERGEFORMATINET </w:instrText>
                              </w:r>
                              <w:r w:rsidRPr="006928AC">
                                <w:rPr>
                                  <w:rFonts w:ascii="Times New Roman" w:eastAsia="Times New Roman" w:hAnsi="Times New Roman" w:cs="Times New Roman"/>
                                  <w:lang w:val="en-GB"/>
                                </w:rPr>
                                <w:fldChar w:fldCharType="separate"/>
                              </w:r>
                              <w:r w:rsidRPr="006928AC">
                                <w:rPr>
                                  <w:rFonts w:ascii="Times New Roman" w:eastAsia="Times New Roman" w:hAnsi="Times New Roman" w:cs="Times New Roman"/>
                                  <w:noProof/>
                                  <w:lang w:val="en-GB"/>
                                </w:rPr>
                                <w:drawing>
                                  <wp:inline distT="0" distB="0" distL="0" distR="0">
                                    <wp:extent cx="4297680" cy="1426048"/>
                                    <wp:effectExtent l="0" t="0" r="0" b="0"/>
                                    <wp:docPr id="8" name="Picture 8" descr="/var/folders/jt/ssf8xjds2p9ghbc3vkj05ypw0000gn/T/com.microsoft.Word/WebArchiveCopyPasteTempFiles/2dcc6601-26f9-700d-b70d-24dd1f097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dcc6601-26f9-700d-b70d-24dd1f0977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9660" cy="1430023"/>
                                            </a:xfrm>
                                            <a:prstGeom prst="rect">
                                              <a:avLst/>
                                            </a:prstGeom>
                                            <a:noFill/>
                                            <a:ln>
                                              <a:noFill/>
                                            </a:ln>
                                          </pic:spPr>
                                        </pic:pic>
                                      </a:graphicData>
                                    </a:graphic>
                                  </wp:inline>
                                </w:drawing>
                              </w:r>
                              <w:r w:rsidRPr="006928AC">
                                <w:rPr>
                                  <w:rFonts w:ascii="Times New Roman" w:eastAsia="Times New Roman" w:hAnsi="Times New Roman" w:cs="Times New Roman"/>
                                  <w:lang w:val="en-GB"/>
                                </w:rPr>
                                <w:fldChar w:fldCharType="end"/>
                              </w:r>
                            </w:p>
                          </w:tc>
                        </w:tr>
                      </w:tbl>
                      <w:tbl>
                        <w:tblPr>
                          <w:tblpPr w:leftFromText="45" w:rightFromText="45" w:vertAnchor="text" w:horzAnchor="page" w:tblpX="2945" w:tblpY="33"/>
                          <w:tblOverlap w:val="never"/>
                          <w:tblW w:w="2640" w:type="dxa"/>
                          <w:tblCellMar>
                            <w:left w:w="0" w:type="dxa"/>
                            <w:right w:w="0" w:type="dxa"/>
                          </w:tblCellMar>
                          <w:tblLook w:val="04A0" w:firstRow="1" w:lastRow="0" w:firstColumn="1" w:lastColumn="0" w:noHBand="0" w:noVBand="1"/>
                        </w:tblPr>
                        <w:tblGrid>
                          <w:gridCol w:w="2640"/>
                        </w:tblGrid>
                        <w:tr w:rsidR="006928AC" w:rsidRPr="006928AC" w:rsidTr="006928AC">
                          <w:tc>
                            <w:tcPr>
                              <w:tcW w:w="0" w:type="auto"/>
                              <w:hideMark/>
                            </w:tcPr>
                            <w:p w:rsidR="006928AC" w:rsidRPr="006928AC" w:rsidRDefault="006928AC" w:rsidP="006928AC">
                              <w:pPr>
                                <w:spacing w:line="540" w:lineRule="atLeast"/>
                                <w:jc w:val="center"/>
                                <w:outlineLvl w:val="0"/>
                                <w:rPr>
                                  <w:rFonts w:ascii="Helvetica" w:eastAsia="Times New Roman" w:hAnsi="Helvetica" w:cs="Times New Roman"/>
                                  <w:b/>
                                  <w:bCs/>
                                  <w:color w:val="0073CF"/>
                                  <w:kern w:val="36"/>
                                  <w:sz w:val="36"/>
                                  <w:szCs w:val="36"/>
                                  <w:lang w:val="en-GB"/>
                                </w:rPr>
                              </w:pPr>
                              <w:r w:rsidRPr="006928AC">
                                <w:rPr>
                                  <w:rFonts w:ascii="Helvetica" w:eastAsia="Times New Roman" w:hAnsi="Helvetica" w:cs="Times New Roman"/>
                                  <w:b/>
                                  <w:bCs/>
                                  <w:color w:val="0073CF"/>
                                  <w:kern w:val="36"/>
                                  <w:sz w:val="36"/>
                                  <w:szCs w:val="36"/>
                                  <w:lang w:val="en-GB"/>
                                </w:rPr>
                                <w:t>Newsletter</w:t>
                              </w:r>
                            </w:p>
                            <w:p w:rsidR="006928AC" w:rsidRPr="006928AC" w:rsidRDefault="006928AC" w:rsidP="006928AC">
                              <w:pPr>
                                <w:spacing w:before="150" w:after="150" w:line="480" w:lineRule="atLeast"/>
                                <w:jc w:val="center"/>
                                <w:rPr>
                                  <w:rFonts w:ascii="Helvetica" w:eastAsia="Times New Roman" w:hAnsi="Helvetica" w:cs="Times New Roman"/>
                                  <w:color w:val="0073CF"/>
                                  <w:sz w:val="32"/>
                                  <w:szCs w:val="32"/>
                                  <w:lang w:val="en-GB"/>
                                </w:rPr>
                              </w:pPr>
                              <w:r w:rsidRPr="006928AC">
                                <w:rPr>
                                  <w:rFonts w:ascii="Helvetica" w:eastAsia="Times New Roman" w:hAnsi="Helvetica" w:cs="Times New Roman"/>
                                  <w:color w:val="0073CF"/>
                                  <w:sz w:val="32"/>
                                  <w:szCs w:val="32"/>
                                  <w:lang w:val="en-GB"/>
                                </w:rPr>
                                <w:t>December 2023</w:t>
                              </w:r>
                            </w:p>
                          </w:tc>
                        </w:tr>
                      </w:tbl>
                      <w:p w:rsidR="006928AC" w:rsidRPr="006928AC" w:rsidRDefault="006928AC" w:rsidP="006928AC">
                        <w:pPr>
                          <w:rPr>
                            <w:rFonts w:ascii="Times New Roman" w:eastAsia="Times New Roman" w:hAnsi="Times New Roman" w:cs="Times New Roman"/>
                            <w:lang w:val="en-GB"/>
                          </w:rPr>
                        </w:pPr>
                      </w:p>
                    </w:tc>
                    <w:bookmarkStart w:id="0" w:name="_GoBack"/>
                    <w:bookmarkEnd w:id="0"/>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color w:val="000000"/>
                <w:sz w:val="21"/>
                <w:szCs w:val="21"/>
                <w:lang w:val="en-GB"/>
              </w:rPr>
            </w:pPr>
          </w:p>
        </w:tc>
      </w:tr>
      <w:tr w:rsidR="006928AC" w:rsidRPr="006928AC" w:rsidTr="006928AC">
        <w:tc>
          <w:tcPr>
            <w:tcW w:w="0" w:type="auto"/>
            <w:tcBorders>
              <w:top w:val="nil"/>
              <w:bottom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270" w:type="dxa"/>
                          <w:bottom w:w="135" w:type="dxa"/>
                          <w:right w:w="270" w:type="dxa"/>
                        </w:tcMar>
                        <w:vAlign w:val="center"/>
                        <w:hideMark/>
                      </w:tcPr>
                      <w:tbl>
                        <w:tblPr>
                          <w:tblW w:w="5000" w:type="pct"/>
                          <w:shd w:val="clear" w:color="auto" w:fill="0073CF"/>
                          <w:tblCellMar>
                            <w:top w:w="15" w:type="dxa"/>
                            <w:left w:w="15" w:type="dxa"/>
                            <w:bottom w:w="15" w:type="dxa"/>
                            <w:right w:w="15" w:type="dxa"/>
                          </w:tblCellMar>
                          <w:tblLook w:val="04A0" w:firstRow="1" w:lastRow="0" w:firstColumn="1" w:lastColumn="0" w:noHBand="0" w:noVBand="1"/>
                        </w:tblPr>
                        <w:tblGrid>
                          <w:gridCol w:w="8480"/>
                        </w:tblGrid>
                        <w:tr w:rsidR="006928AC" w:rsidRPr="006928AC">
                          <w:tc>
                            <w:tcPr>
                              <w:tcW w:w="0" w:type="auto"/>
                              <w:shd w:val="clear" w:color="auto" w:fill="0073CF"/>
                              <w:tcMar>
                                <w:top w:w="270" w:type="dxa"/>
                                <w:left w:w="270" w:type="dxa"/>
                                <w:bottom w:w="270" w:type="dxa"/>
                                <w:right w:w="270" w:type="dxa"/>
                              </w:tcMar>
                              <w:hideMark/>
                            </w:tcPr>
                            <w:p w:rsidR="006928AC" w:rsidRPr="006928AC" w:rsidRDefault="006928AC" w:rsidP="006928AC">
                              <w:pPr>
                                <w:spacing w:line="315" w:lineRule="atLeast"/>
                                <w:jc w:val="center"/>
                                <w:rPr>
                                  <w:rFonts w:ascii="Helvetica" w:eastAsia="Times New Roman" w:hAnsi="Helvetica" w:cs="Times New Roman"/>
                                  <w:color w:val="F2F2F2"/>
                                  <w:sz w:val="21"/>
                                  <w:szCs w:val="21"/>
                                  <w:lang w:val="en-GB"/>
                                </w:rPr>
                              </w:pPr>
                              <w:r w:rsidRPr="006928AC">
                                <w:rPr>
                                  <w:rFonts w:ascii="Arial" w:eastAsia="Times New Roman" w:hAnsi="Arial" w:cs="Arial"/>
                                  <w:b/>
                                  <w:bCs/>
                                  <w:color w:val="F2F2F2"/>
                                  <w:lang w:val="en-GB"/>
                                </w:rPr>
                                <w:t>This newsletter from CPSW highlights local priorities and news for community pharmacy owners and teams across Swindon and Wiltshire.</w:t>
                              </w:r>
                              <w:r w:rsidRPr="006928AC">
                                <w:rPr>
                                  <w:rFonts w:ascii="Helvetica" w:eastAsia="Times New Roman" w:hAnsi="Helvetica" w:cs="Times New Roman"/>
                                  <w:color w:val="F2F2F2"/>
                                  <w:sz w:val="21"/>
                                  <w:szCs w:val="21"/>
                                  <w:lang w:val="en-GB"/>
                                </w:rPr>
                                <w:br/>
                                <w:t> </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928AC" w:rsidRPr="006928AC">
                    <w:tc>
                      <w:tcPr>
                        <w:tcW w:w="0" w:type="auto"/>
                        <w:tcMar>
                          <w:top w:w="0" w:type="dxa"/>
                          <w:left w:w="135" w:type="dxa"/>
                          <w:bottom w:w="0" w:type="dxa"/>
                          <w:right w:w="135" w:type="dxa"/>
                        </w:tcMa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lang w:val="en-GB"/>
                          </w:rPr>
                          <w:fldChar w:fldCharType="begin"/>
                        </w:r>
                        <w:r w:rsidRPr="006928AC">
                          <w:rPr>
                            <w:rFonts w:ascii="Times New Roman" w:eastAsia="Times New Roman" w:hAnsi="Times New Roman" w:cs="Times New Roman"/>
                            <w:lang w:val="en-GB"/>
                          </w:rPr>
                          <w:instrText xml:space="preserve"> INCLUDEPICTURE "/var/folders/jt/ssf8xjds2p9ghbc3vkj05ypw0000gn/T/com.microsoft.Word/WebArchiveCopyPasteTempFiles/e2ee4394-535d-c05f-08e2-a2dbfaba150c.jpg" \* MERGEFORMATINET </w:instrText>
                        </w:r>
                        <w:r w:rsidRPr="006928AC">
                          <w:rPr>
                            <w:rFonts w:ascii="Times New Roman" w:eastAsia="Times New Roman" w:hAnsi="Times New Roman" w:cs="Times New Roman"/>
                            <w:lang w:val="en-GB"/>
                          </w:rPr>
                          <w:fldChar w:fldCharType="separate"/>
                        </w:r>
                        <w:r w:rsidRPr="006928AC">
                          <w:rPr>
                            <w:rFonts w:ascii="Times New Roman" w:eastAsia="Times New Roman" w:hAnsi="Times New Roman" w:cs="Times New Roman"/>
                            <w:noProof/>
                            <w:lang w:val="en-GB"/>
                          </w:rPr>
                          <w:drawing>
                            <wp:inline distT="0" distB="0" distL="0" distR="0">
                              <wp:extent cx="2987040" cy="1681492"/>
                              <wp:effectExtent l="0" t="0" r="0" b="0"/>
                              <wp:docPr id="7" name="Picture 7" descr="/var/folders/jt/ssf8xjds2p9ghbc3vkj05ypw0000gn/T/com.microsoft.Word/WebArchiveCopyPasteTempFiles/e2ee4394-535d-c05f-08e2-a2dbfaba1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2ee4394-535d-c05f-08e2-a2dbfaba15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3924" cy="1685367"/>
                                      </a:xfrm>
                                      <a:prstGeom prst="rect">
                                        <a:avLst/>
                                      </a:prstGeom>
                                      <a:noFill/>
                                      <a:ln>
                                        <a:noFill/>
                                      </a:ln>
                                    </pic:spPr>
                                  </pic:pic>
                                </a:graphicData>
                              </a:graphic>
                            </wp:inline>
                          </w:drawing>
                        </w:r>
                        <w:r w:rsidRPr="006928AC">
                          <w:rPr>
                            <w:rFonts w:ascii="Times New Roman" w:eastAsia="Times New Roman" w:hAnsi="Times New Roman" w:cs="Times New Roman"/>
                            <w:lang w:val="en-GB"/>
                          </w:rPr>
                          <w:fldChar w:fldCharType="end"/>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Default="006928AC" w:rsidP="006928AC">
                        <w:pPr>
                          <w:spacing w:line="405" w:lineRule="atLeast"/>
                          <w:jc w:val="center"/>
                          <w:outlineLvl w:val="1"/>
                          <w:rPr>
                            <w:rFonts w:ascii="Arial" w:eastAsia="Times New Roman" w:hAnsi="Arial" w:cs="Arial"/>
                            <w:b/>
                            <w:bCs/>
                            <w:color w:val="0073CF"/>
                            <w:sz w:val="32"/>
                            <w:szCs w:val="32"/>
                            <w:lang w:val="en-GB"/>
                          </w:rPr>
                        </w:pPr>
                        <w:r w:rsidRPr="006928AC">
                          <w:rPr>
                            <w:rFonts w:ascii="Arial" w:eastAsia="Times New Roman" w:hAnsi="Arial" w:cs="Arial"/>
                            <w:b/>
                            <w:bCs/>
                            <w:color w:val="0073CF"/>
                            <w:sz w:val="32"/>
                            <w:szCs w:val="32"/>
                            <w:u w:val="single"/>
                            <w:lang w:val="en-GB"/>
                          </w:rPr>
                          <w:t>Pharmacy First</w:t>
                        </w:r>
                        <w:r w:rsidRPr="006928AC">
                          <w:rPr>
                            <w:rFonts w:ascii="Arial" w:eastAsia="Times New Roman" w:hAnsi="Arial" w:cs="Arial"/>
                            <w:b/>
                            <w:bCs/>
                            <w:color w:val="0073CF"/>
                            <w:sz w:val="27"/>
                            <w:szCs w:val="27"/>
                            <w:lang w:val="en-GB"/>
                          </w:rPr>
                          <w:br/>
                        </w:r>
                        <w:r w:rsidRPr="006928AC">
                          <w:rPr>
                            <w:rFonts w:ascii="Arial" w:eastAsia="Times New Roman" w:hAnsi="Arial" w:cs="Arial"/>
                            <w:b/>
                            <w:bCs/>
                            <w:color w:val="0073CF"/>
                            <w:sz w:val="27"/>
                            <w:szCs w:val="27"/>
                            <w:lang w:val="en-GB"/>
                          </w:rPr>
                          <w:br/>
                        </w:r>
                        <w:r w:rsidRPr="006928AC">
                          <w:rPr>
                            <w:rFonts w:ascii="Arial" w:eastAsia="Times New Roman" w:hAnsi="Arial" w:cs="Arial"/>
                            <w:bCs/>
                            <w:color w:val="0073CF"/>
                            <w:lang w:val="en-GB"/>
                          </w:rPr>
                          <w:t>CPSW are aware of the importance of the new Pharmacy First Service to contractors, patients and to the wider health care system.  We will support all our contractors in engaging with this exciting opportunity, and are working with local stakeholders to promote understanding, utilisation, and success of the service locally.   </w:t>
                        </w:r>
                        <w:r w:rsidRPr="006928AC">
                          <w:rPr>
                            <w:rFonts w:ascii="Arial" w:eastAsia="Times New Roman" w:hAnsi="Arial" w:cs="Arial"/>
                            <w:bCs/>
                            <w:color w:val="0073CF"/>
                            <w:lang w:val="en-GB"/>
                          </w:rPr>
                          <w:br/>
                          <w:t xml:space="preserve">The amount of information to digest and engage with may feel a little overwhelming initially, particularly during this busy Christmas period.  However, there are lots of resources becoming available to support you with this </w:t>
                        </w:r>
                        <w:r w:rsidRPr="006928AC">
                          <w:rPr>
                            <w:rFonts w:ascii="Arial" w:eastAsia="Times New Roman" w:hAnsi="Arial" w:cs="Arial"/>
                            <w:bCs/>
                            <w:color w:val="0073CF"/>
                            <w:lang w:val="en-GB"/>
                          </w:rPr>
                          <w:lastRenderedPageBreak/>
                          <w:t>nationally commissioned</w:t>
                        </w:r>
                        <w:r w:rsidRPr="006928AC">
                          <w:rPr>
                            <w:rFonts w:ascii="Arial" w:eastAsia="Times New Roman" w:hAnsi="Arial" w:cs="Arial"/>
                            <w:b/>
                            <w:bCs/>
                            <w:color w:val="0073CF"/>
                            <w:lang w:val="en-GB"/>
                          </w:rPr>
                          <w:t xml:space="preserve"> </w:t>
                        </w:r>
                        <w:r w:rsidRPr="006928AC">
                          <w:rPr>
                            <w:rFonts w:ascii="Arial" w:eastAsia="Times New Roman" w:hAnsi="Arial" w:cs="Arial"/>
                            <w:bCs/>
                            <w:color w:val="0073CF"/>
                            <w:lang w:val="en-GB"/>
                          </w:rPr>
                          <w:t>service.</w:t>
                        </w:r>
                        <w:r w:rsidRPr="006928AC">
                          <w:rPr>
                            <w:rFonts w:ascii="Arial" w:eastAsia="Times New Roman" w:hAnsi="Arial" w:cs="Arial"/>
                            <w:b/>
                            <w:bCs/>
                            <w:color w:val="0073CF"/>
                            <w:sz w:val="21"/>
                            <w:szCs w:val="21"/>
                            <w:lang w:val="en-GB"/>
                          </w:rPr>
                          <w:t> </w:t>
                        </w:r>
                        <w:r w:rsidRPr="006928AC">
                          <w:rPr>
                            <w:rFonts w:ascii="Arial" w:eastAsia="Times New Roman" w:hAnsi="Arial" w:cs="Arial"/>
                            <w:b/>
                            <w:bCs/>
                            <w:color w:val="0073CF"/>
                            <w:sz w:val="27"/>
                            <w:szCs w:val="27"/>
                            <w:lang w:val="en-GB"/>
                          </w:rPr>
                          <w:br/>
                        </w:r>
                        <w:r w:rsidRPr="006928AC">
                          <w:rPr>
                            <w:rFonts w:ascii="Arial" w:eastAsia="Times New Roman" w:hAnsi="Arial" w:cs="Arial"/>
                            <w:b/>
                            <w:bCs/>
                            <w:color w:val="0073CF"/>
                            <w:sz w:val="27"/>
                            <w:szCs w:val="27"/>
                            <w:lang w:val="en-GB"/>
                          </w:rPr>
                          <w:br/>
                        </w:r>
                        <w:r w:rsidRPr="006928AC">
                          <w:rPr>
                            <w:rFonts w:ascii="Arial" w:eastAsia="Times New Roman" w:hAnsi="Arial" w:cs="Arial"/>
                            <w:b/>
                            <w:bCs/>
                            <w:color w:val="0073CF"/>
                            <w:sz w:val="32"/>
                            <w:szCs w:val="32"/>
                            <w:lang w:val="en-GB"/>
                          </w:rPr>
                          <w:t>Where do I start?</w:t>
                        </w:r>
                      </w:p>
                      <w:p w:rsidR="006928AC" w:rsidRPr="006928AC" w:rsidRDefault="006928AC" w:rsidP="006928AC">
                        <w:pPr>
                          <w:spacing w:line="405" w:lineRule="atLeast"/>
                          <w:jc w:val="center"/>
                          <w:outlineLvl w:val="1"/>
                          <w:rPr>
                            <w:rFonts w:ascii="Helvetica Neue" w:eastAsia="Times New Roman" w:hAnsi="Helvetica Neue" w:cs="Times New Roman"/>
                            <w:b/>
                            <w:bCs/>
                            <w:color w:val="0073CF"/>
                            <w:sz w:val="27"/>
                            <w:szCs w:val="27"/>
                            <w:lang w:val="en-GB"/>
                          </w:rPr>
                        </w:pPr>
                      </w:p>
                      <w:p w:rsidR="006928AC" w:rsidRDefault="006928AC" w:rsidP="006928AC">
                        <w:pPr>
                          <w:spacing w:line="405" w:lineRule="atLeast"/>
                          <w:jc w:val="center"/>
                          <w:outlineLvl w:val="1"/>
                          <w:rPr>
                            <w:rFonts w:ascii="Arial" w:eastAsia="Times New Roman" w:hAnsi="Arial" w:cs="Arial"/>
                            <w:b/>
                            <w:bCs/>
                            <w:color w:val="0073CF"/>
                            <w:sz w:val="32"/>
                            <w:szCs w:val="32"/>
                            <w:lang w:val="en-GB"/>
                          </w:rPr>
                        </w:pPr>
                        <w:r w:rsidRPr="006928AC">
                          <w:rPr>
                            <w:rFonts w:ascii="Arial" w:eastAsia="Times New Roman" w:hAnsi="Arial" w:cs="Arial"/>
                            <w:bCs/>
                            <w:color w:val="0073CF"/>
                            <w:lang w:val="en-GB"/>
                          </w:rPr>
                          <w:t>CPE have produced some initial resources to support pharmacy owners and their teams to start to prepare for the service. CPSW would recommend that you engage with these as soon as possible to enable smooth implementation of the Pharmacy First Service –</w:t>
                        </w:r>
                        <w:hyperlink r:id="rId7" w:history="1">
                          <w:r w:rsidRPr="006928AC">
                            <w:rPr>
                              <w:rFonts w:ascii="Arial" w:eastAsia="Times New Roman" w:hAnsi="Arial" w:cs="Arial"/>
                              <w:color w:val="CC00BA"/>
                              <w:u w:val="single"/>
                              <w:lang w:val="en-GB"/>
                            </w:rPr>
                            <w:t> Click here to get started.</w:t>
                          </w:r>
                        </w:hyperlink>
                        <w:r w:rsidRPr="006928AC">
                          <w:rPr>
                            <w:rFonts w:ascii="Arial" w:eastAsia="Times New Roman" w:hAnsi="Arial" w:cs="Arial"/>
                            <w:bCs/>
                            <w:color w:val="0073CF"/>
                            <w:lang w:val="en-GB"/>
                          </w:rPr>
                          <w:br/>
                          <w:t>You can also book into the CPE/CPPE Pharmacy First Implementation webinars or watch on demand </w:t>
                        </w:r>
                        <w:hyperlink r:id="rId8" w:tooltip="https://cpe.org.uk/our-news/implementing-pharmacy-first-webinar-series-launched/" w:history="1">
                          <w:r w:rsidRPr="006928AC">
                            <w:rPr>
                              <w:rFonts w:ascii="Arial" w:eastAsia="Times New Roman" w:hAnsi="Arial" w:cs="Arial"/>
                              <w:color w:val="CC00BA"/>
                              <w:u w:val="single"/>
                              <w:lang w:val="en-GB"/>
                            </w:rPr>
                            <w:t>here</w:t>
                          </w:r>
                        </w:hyperlink>
                        <w:r w:rsidRPr="006928AC">
                          <w:rPr>
                            <w:rFonts w:ascii="Arial" w:eastAsia="Times New Roman" w:hAnsi="Arial" w:cs="Arial"/>
                            <w:bCs/>
                            <w:color w:val="0073CF"/>
                            <w:lang w:val="en-GB"/>
                          </w:rPr>
                          <w:t>.</w:t>
                        </w:r>
                        <w:r w:rsidRPr="006928AC">
                          <w:rPr>
                            <w:rFonts w:ascii="Arial" w:eastAsia="Times New Roman" w:hAnsi="Arial" w:cs="Arial"/>
                            <w:bCs/>
                            <w:color w:val="0073CF"/>
                            <w:sz w:val="28"/>
                            <w:szCs w:val="28"/>
                            <w:lang w:val="en-GB"/>
                          </w:rPr>
                          <w:br/>
                        </w:r>
                        <w:r w:rsidRPr="006928AC">
                          <w:rPr>
                            <w:rFonts w:ascii="Arial" w:eastAsia="Times New Roman" w:hAnsi="Arial" w:cs="Arial"/>
                            <w:b/>
                            <w:bCs/>
                            <w:color w:val="0073CF"/>
                            <w:sz w:val="27"/>
                            <w:szCs w:val="27"/>
                            <w:lang w:val="en-GB"/>
                          </w:rPr>
                          <w:br/>
                        </w:r>
                        <w:r w:rsidRPr="006928AC">
                          <w:rPr>
                            <w:rFonts w:ascii="Arial" w:eastAsia="Times New Roman" w:hAnsi="Arial" w:cs="Arial"/>
                            <w:b/>
                            <w:bCs/>
                            <w:color w:val="0073CF"/>
                            <w:sz w:val="32"/>
                            <w:szCs w:val="32"/>
                            <w:lang w:val="en-GB"/>
                          </w:rPr>
                          <w:t>What about training?</w:t>
                        </w:r>
                      </w:p>
                      <w:p w:rsidR="006928AC" w:rsidRPr="006928AC" w:rsidRDefault="006928AC" w:rsidP="006928AC">
                        <w:pPr>
                          <w:spacing w:line="405" w:lineRule="atLeast"/>
                          <w:jc w:val="center"/>
                          <w:outlineLvl w:val="1"/>
                          <w:rPr>
                            <w:rFonts w:ascii="Helvetica Neue" w:eastAsia="Times New Roman" w:hAnsi="Helvetica Neue" w:cs="Times New Roman"/>
                            <w:b/>
                            <w:bCs/>
                            <w:color w:val="0073CF"/>
                            <w:lang w:val="en-GB"/>
                          </w:rPr>
                        </w:pPr>
                        <w:r w:rsidRPr="006928AC">
                          <w:rPr>
                            <w:rFonts w:ascii="Arial" w:eastAsia="Times New Roman" w:hAnsi="Arial" w:cs="Arial"/>
                            <w:b/>
                            <w:bCs/>
                            <w:color w:val="0073CF"/>
                            <w:sz w:val="27"/>
                            <w:szCs w:val="27"/>
                            <w:lang w:val="en-GB"/>
                          </w:rPr>
                          <w:br/>
                        </w:r>
                        <w:r w:rsidRPr="006928AC">
                          <w:rPr>
                            <w:rFonts w:ascii="Arial" w:eastAsia="Times New Roman" w:hAnsi="Arial" w:cs="Arial"/>
                            <w:bCs/>
                            <w:color w:val="0073CF"/>
                            <w:lang w:val="en-GB"/>
                          </w:rPr>
                          <w:t>CPPE have produced a useful </w:t>
                        </w:r>
                        <w:hyperlink r:id="rId9" w:tgtFrame="_blank" w:history="1">
                          <w:r w:rsidRPr="006928AC">
                            <w:rPr>
                              <w:rFonts w:ascii="Arial" w:eastAsia="Times New Roman" w:hAnsi="Arial" w:cs="Arial"/>
                              <w:color w:val="CC00BA"/>
                              <w:u w:val="single"/>
                              <w:lang w:val="en-GB"/>
                            </w:rPr>
                            <w:t>self-assessment </w:t>
                          </w:r>
                        </w:hyperlink>
                        <w:r w:rsidRPr="006928AC">
                          <w:rPr>
                            <w:rFonts w:ascii="Arial" w:eastAsia="Times New Roman" w:hAnsi="Arial" w:cs="Arial"/>
                            <w:bCs/>
                            <w:color w:val="0073CF"/>
                            <w:lang w:val="en-GB"/>
                          </w:rPr>
                          <w:t>where you can consider all elements of the service and your current confidence and competence, and they provide links to training resources where you may need extra support. </w:t>
                        </w:r>
                        <w:r w:rsidRPr="006928AC">
                          <w:rPr>
                            <w:rFonts w:ascii="Arial" w:eastAsia="Times New Roman" w:hAnsi="Arial" w:cs="Arial"/>
                            <w:bCs/>
                            <w:color w:val="0073CF"/>
                            <w:lang w:val="en-GB"/>
                          </w:rPr>
                          <w:br/>
                          <w:t xml:space="preserve">We recognise that as part of the preparation for the service many pharmacists may want to increase their confidence around ENT skills.  Both </w:t>
                        </w:r>
                        <w:proofErr w:type="spellStart"/>
                        <w:r w:rsidRPr="006928AC">
                          <w:rPr>
                            <w:rFonts w:ascii="Arial" w:eastAsia="Times New Roman" w:hAnsi="Arial" w:cs="Arial"/>
                            <w:bCs/>
                            <w:color w:val="0073CF"/>
                            <w:lang w:val="en-GB"/>
                          </w:rPr>
                          <w:t>Cliniskills</w:t>
                        </w:r>
                        <w:proofErr w:type="spellEnd"/>
                        <w:r w:rsidRPr="006928AC">
                          <w:rPr>
                            <w:rFonts w:ascii="Arial" w:eastAsia="Times New Roman" w:hAnsi="Arial" w:cs="Arial"/>
                            <w:bCs/>
                            <w:color w:val="0073CF"/>
                            <w:lang w:val="en-GB"/>
                          </w:rPr>
                          <w:t xml:space="preserve"> and CPPE are running free face to face training sessions with an ENT focus – details are below:-</w:t>
                        </w:r>
                      </w:p>
                      <w:p w:rsidR="006928AC" w:rsidRPr="006928AC" w:rsidRDefault="006928AC" w:rsidP="006928AC">
                        <w:pPr>
                          <w:numPr>
                            <w:ilvl w:val="0"/>
                            <w:numId w:val="1"/>
                          </w:numPr>
                          <w:spacing w:before="100" w:beforeAutospacing="1" w:after="100" w:afterAutospacing="1" w:line="360" w:lineRule="atLeast"/>
                          <w:rPr>
                            <w:rFonts w:ascii="Helvetica Neue" w:eastAsia="Times New Roman" w:hAnsi="Helvetica Neue" w:cs="Times New Roman"/>
                            <w:color w:val="0073CF"/>
                            <w:lang w:val="en-GB"/>
                          </w:rPr>
                        </w:pPr>
                        <w:hyperlink r:id="rId10" w:history="1">
                          <w:proofErr w:type="spellStart"/>
                          <w:r w:rsidRPr="006928AC">
                            <w:rPr>
                              <w:rFonts w:ascii="Arial" w:eastAsia="Times New Roman" w:hAnsi="Arial" w:cs="Arial"/>
                              <w:color w:val="CC00BA"/>
                              <w:u w:val="single"/>
                              <w:lang w:val="en-GB"/>
                            </w:rPr>
                            <w:t>CliniSkills</w:t>
                          </w:r>
                          <w:proofErr w:type="spellEnd"/>
                        </w:hyperlink>
                        <w:r w:rsidRPr="006928AC">
                          <w:rPr>
                            <w:rFonts w:ascii="Arial" w:eastAsia="Times New Roman" w:hAnsi="Arial" w:cs="Arial"/>
                            <w:color w:val="0073CF"/>
                            <w:lang w:val="en-GB"/>
                          </w:rPr>
                          <w:t>  face-to-face training sessions are now available in various locations.  You can </w:t>
                        </w:r>
                        <w:r w:rsidRPr="006928AC">
                          <w:rPr>
                            <w:rFonts w:ascii="Arial" w:eastAsia="Times New Roman" w:hAnsi="Arial" w:cs="Arial"/>
                            <w:b/>
                            <w:bCs/>
                            <w:color w:val="0073CF"/>
                            <w:lang w:val="en-GB"/>
                          </w:rPr>
                          <w:t>sign up</w:t>
                        </w:r>
                        <w:r w:rsidRPr="006928AC">
                          <w:rPr>
                            <w:rFonts w:ascii="Arial" w:eastAsia="Times New Roman" w:hAnsi="Arial" w:cs="Arial"/>
                            <w:color w:val="0073CF"/>
                            <w:lang w:val="en-GB"/>
                          </w:rPr>
                          <w:t> for a session </w:t>
                        </w:r>
                        <w:r w:rsidRPr="006928AC">
                          <w:rPr>
                            <w:rFonts w:ascii="Arial" w:eastAsia="Times New Roman" w:hAnsi="Arial" w:cs="Arial"/>
                            <w:b/>
                            <w:bCs/>
                            <w:color w:val="0073CF"/>
                            <w:lang w:val="en-GB"/>
                          </w:rPr>
                          <w:t>OR</w:t>
                        </w:r>
                        <w:r w:rsidRPr="006928AC">
                          <w:rPr>
                            <w:rFonts w:ascii="Arial" w:eastAsia="Times New Roman" w:hAnsi="Arial" w:cs="Arial"/>
                            <w:color w:val="0073CF"/>
                            <w:lang w:val="en-GB"/>
                          </w:rPr>
                          <w:t> to register your interest and preference for </w:t>
                        </w:r>
                        <w:r w:rsidRPr="006928AC">
                          <w:rPr>
                            <w:rFonts w:ascii="Arial" w:eastAsia="Times New Roman" w:hAnsi="Arial" w:cs="Arial"/>
                            <w:b/>
                            <w:bCs/>
                            <w:color w:val="0073CF"/>
                            <w:lang w:val="en-GB"/>
                          </w:rPr>
                          <w:t>additional dates and locations.</w:t>
                        </w:r>
                      </w:p>
                      <w:p w:rsidR="006928AC" w:rsidRPr="006928AC" w:rsidRDefault="006928AC" w:rsidP="006928AC">
                        <w:pPr>
                          <w:numPr>
                            <w:ilvl w:val="0"/>
                            <w:numId w:val="1"/>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CPPE are running a Pharmacy First – Ear, nose and throat clinical assessment skills workshop in the South West on Sunday 28th January 2024 at Exeter Court Hotel, Exeter, EX6 7UX.  There will be a choice of two sessions, each with capacity for 60 pharmacists.  The morning session will run from 9.30am to 12.45pm and the afternoon session will run from 1.45pm to 5pm. Bookings are open now and spaces are limited so to book in ASAP please </w:t>
                        </w:r>
                        <w:hyperlink r:id="rId11" w:tgtFrame="_blank" w:history="1">
                          <w:r w:rsidRPr="006928AC">
                            <w:rPr>
                              <w:rFonts w:ascii="Arial" w:eastAsia="Times New Roman" w:hAnsi="Arial" w:cs="Arial"/>
                              <w:color w:val="CC00BA"/>
                              <w:u w:val="single"/>
                              <w:lang w:val="en-GB"/>
                            </w:rPr>
                            <w:t>click here.</w:t>
                          </w:r>
                        </w:hyperlink>
                      </w:p>
                      <w:p w:rsidR="006928AC" w:rsidRDefault="006928AC" w:rsidP="006928AC">
                        <w:pPr>
                          <w:spacing w:line="360" w:lineRule="atLeast"/>
                          <w:jc w:val="center"/>
                          <w:rPr>
                            <w:rFonts w:ascii="Arial" w:eastAsia="Times New Roman" w:hAnsi="Arial" w:cs="Arial"/>
                            <w:b/>
                            <w:bCs/>
                            <w:color w:val="0073CF"/>
                            <w:sz w:val="32"/>
                            <w:szCs w:val="32"/>
                            <w:lang w:val="en-GB"/>
                          </w:rPr>
                        </w:pPr>
                        <w:r w:rsidRPr="006928AC">
                          <w:rPr>
                            <w:rFonts w:ascii="Arial" w:eastAsia="Times New Roman" w:hAnsi="Arial" w:cs="Arial"/>
                            <w:color w:val="0073CF"/>
                            <w:lang w:val="en-GB"/>
                          </w:rPr>
                          <w:t xml:space="preserve">We are working with our BSW Community Pharmacy Clinical Lead on understanding local implementation steps for the Pharmacy First service and we would love for you to complete our 1 minute (!) survey to understand your </w:t>
                        </w:r>
                        <w:r w:rsidRPr="006928AC">
                          <w:rPr>
                            <w:rFonts w:ascii="Arial" w:eastAsia="Times New Roman" w:hAnsi="Arial" w:cs="Arial"/>
                            <w:color w:val="0073CF"/>
                            <w:lang w:val="en-GB"/>
                          </w:rPr>
                          <w:lastRenderedPageBreak/>
                          <w:t>thoughts on current ENT skill confidence.</w:t>
                        </w:r>
                        <w:r w:rsidRPr="006928AC">
                          <w:rPr>
                            <w:rFonts w:ascii="Arial" w:eastAsia="Times New Roman" w:hAnsi="Arial" w:cs="Arial"/>
                            <w:color w:val="0073CF"/>
                            <w:lang w:val="en-GB"/>
                          </w:rPr>
                          <w:br/>
                        </w:r>
                        <w:hyperlink r:id="rId12" w:history="1">
                          <w:r w:rsidRPr="006928AC">
                            <w:rPr>
                              <w:rFonts w:ascii="Arial" w:eastAsia="Times New Roman" w:hAnsi="Arial" w:cs="Arial"/>
                              <w:color w:val="CC00BA"/>
                              <w:u w:val="single"/>
                              <w:lang w:val="en-GB"/>
                            </w:rPr>
                            <w:t>COMPLETE NOW</w:t>
                          </w:r>
                        </w:hyperlink>
                        <w:r w:rsidRPr="006928AC">
                          <w:rPr>
                            <w:rFonts w:ascii="Arial" w:eastAsia="Times New Roman" w:hAnsi="Arial" w:cs="Arial"/>
                            <w:color w:val="0073CF"/>
                            <w:lang w:val="en-GB"/>
                          </w:rPr>
                          <w:br/>
                        </w:r>
                        <w:r w:rsidRPr="006928AC">
                          <w:rPr>
                            <w:rFonts w:ascii="Arial" w:eastAsia="Times New Roman" w:hAnsi="Arial" w:cs="Arial"/>
                            <w:color w:val="0073CF"/>
                            <w:lang w:val="en-GB"/>
                          </w:rPr>
                          <w:br/>
                        </w:r>
                        <w:r w:rsidRPr="006928AC">
                          <w:rPr>
                            <w:rFonts w:ascii="Arial" w:eastAsia="Times New Roman" w:hAnsi="Arial" w:cs="Arial"/>
                            <w:b/>
                            <w:bCs/>
                            <w:color w:val="0073CF"/>
                            <w:sz w:val="32"/>
                            <w:szCs w:val="32"/>
                            <w:lang w:val="en-GB"/>
                          </w:rPr>
                          <w:t>What if I have questions?</w:t>
                        </w:r>
                      </w:p>
                      <w:p w:rsidR="006928AC" w:rsidRPr="006928AC" w:rsidRDefault="006928AC" w:rsidP="006928AC">
                        <w:pPr>
                          <w:spacing w:line="360" w:lineRule="atLeast"/>
                          <w:jc w:val="center"/>
                          <w:rPr>
                            <w:rFonts w:ascii="Helvetica Neue" w:eastAsia="Times New Roman" w:hAnsi="Helvetica Neue" w:cs="Times New Roman"/>
                            <w:color w:val="0073CF"/>
                            <w:lang w:val="en-GB"/>
                          </w:rPr>
                        </w:pPr>
                        <w:r w:rsidRPr="006928AC">
                          <w:rPr>
                            <w:rFonts w:ascii="Arial" w:eastAsia="Times New Roman" w:hAnsi="Arial" w:cs="Arial"/>
                            <w:color w:val="0073CF"/>
                            <w:lang w:val="en-GB"/>
                          </w:rPr>
                          <w:br/>
                          <w:t>CPE have a dedicated FAQ section on their </w:t>
                        </w:r>
                        <w:hyperlink r:id="rId13" w:history="1">
                          <w:r w:rsidRPr="006928AC">
                            <w:rPr>
                              <w:rFonts w:ascii="Arial" w:eastAsia="Times New Roman" w:hAnsi="Arial" w:cs="Arial"/>
                              <w:color w:val="CC00BA"/>
                              <w:u w:val="single"/>
                              <w:lang w:val="en-GB"/>
                            </w:rPr>
                            <w:t>website</w:t>
                          </w:r>
                        </w:hyperlink>
                        <w:r w:rsidRPr="006928AC">
                          <w:rPr>
                            <w:rFonts w:ascii="Arial" w:eastAsia="Times New Roman" w:hAnsi="Arial" w:cs="Arial"/>
                            <w:color w:val="0073CF"/>
                            <w:lang w:val="en-GB"/>
                          </w:rPr>
                          <w:t> or you can contact us at </w:t>
                        </w:r>
                        <w:hyperlink r:id="rId14" w:history="1">
                          <w:r w:rsidRPr="006928AC">
                            <w:rPr>
                              <w:rFonts w:ascii="Arial" w:eastAsia="Times New Roman" w:hAnsi="Arial" w:cs="Arial"/>
                              <w:color w:val="CC00BA"/>
                              <w:u w:val="single"/>
                              <w:lang w:val="en-GB"/>
                            </w:rPr>
                            <w:t>CPSW</w:t>
                          </w:r>
                        </w:hyperlink>
                        <w:r w:rsidRPr="006928AC">
                          <w:rPr>
                            <w:rFonts w:ascii="Arial" w:eastAsia="Times New Roman" w:hAnsi="Arial" w:cs="Arial"/>
                            <w:color w:val="0073CF"/>
                            <w:lang w:val="en-GB"/>
                          </w:rPr>
                          <w:t> as needed for local information.</w:t>
                        </w:r>
                        <w:r w:rsidRPr="006928AC">
                          <w:rPr>
                            <w:rFonts w:ascii="Arial" w:eastAsia="Times New Roman" w:hAnsi="Arial" w:cs="Arial"/>
                            <w:color w:val="0073CF"/>
                            <w:lang w:val="en-GB"/>
                          </w:rPr>
                          <w:br/>
                        </w:r>
                        <w:r w:rsidRPr="006928AC">
                          <w:rPr>
                            <w:rFonts w:ascii="Arial" w:eastAsia="Times New Roman" w:hAnsi="Arial" w:cs="Arial"/>
                            <w:color w:val="0073CF"/>
                            <w:lang w:val="en-GB"/>
                          </w:rPr>
                          <w:br/>
                        </w:r>
                        <w:r w:rsidRPr="006928AC">
                          <w:rPr>
                            <w:rFonts w:ascii="Arial" w:eastAsia="Times New Roman" w:hAnsi="Arial" w:cs="Arial"/>
                            <w:b/>
                            <w:bCs/>
                            <w:color w:val="0073CF"/>
                            <w:lang w:val="en-GB"/>
                          </w:rPr>
                          <w:t>What are some key things that I may need to think about as a contractor?</w:t>
                        </w:r>
                      </w:p>
                      <w:p w:rsidR="006928AC" w:rsidRPr="006928AC" w:rsidRDefault="006928AC" w:rsidP="006928AC">
                        <w:pPr>
                          <w:numPr>
                            <w:ilvl w:val="0"/>
                            <w:numId w:val="2"/>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Ensuring all staff members are prepared and aware of their responsibilities within the service</w:t>
                        </w:r>
                      </w:p>
                      <w:p w:rsidR="006928AC" w:rsidRPr="006928AC" w:rsidRDefault="006928AC" w:rsidP="006928AC">
                        <w:pPr>
                          <w:numPr>
                            <w:ilvl w:val="0"/>
                            <w:numId w:val="3"/>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Selecting a suitable otoscope that meets the specified requirements</w:t>
                        </w:r>
                      </w:p>
                      <w:p w:rsidR="006928AC" w:rsidRPr="006928AC" w:rsidRDefault="006928AC" w:rsidP="006928AC">
                        <w:pPr>
                          <w:numPr>
                            <w:ilvl w:val="0"/>
                            <w:numId w:val="3"/>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Considering the requirements around video consultations within the service</w:t>
                        </w:r>
                      </w:p>
                      <w:p w:rsidR="006928AC" w:rsidRPr="006928AC" w:rsidRDefault="006928AC" w:rsidP="006928AC">
                        <w:pPr>
                          <w:numPr>
                            <w:ilvl w:val="0"/>
                            <w:numId w:val="3"/>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The service is slightly different for DSPs – am I fully aware of the details </w:t>
                        </w:r>
                      </w:p>
                      <w:p w:rsidR="006928AC" w:rsidRPr="006928AC" w:rsidRDefault="006928AC" w:rsidP="006928AC">
                        <w:pPr>
                          <w:numPr>
                            <w:ilvl w:val="0"/>
                            <w:numId w:val="3"/>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How will I ensure any locum pharmacists are ready to provide this service</w:t>
                        </w:r>
                      </w:p>
                      <w:p w:rsidR="006928AC" w:rsidRPr="006928AC" w:rsidRDefault="006928AC" w:rsidP="006928AC">
                        <w:pPr>
                          <w:numPr>
                            <w:ilvl w:val="0"/>
                            <w:numId w:val="3"/>
                          </w:numPr>
                          <w:spacing w:before="100" w:beforeAutospacing="1" w:after="100" w:afterAutospacing="1"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Making sure that once you are ready to provide the service you make a declaration on the NHSBSA’s Manage Your Service (MYS) portal </w:t>
                        </w:r>
                        <w:r w:rsidRPr="006928AC">
                          <w:rPr>
                            <w:rFonts w:ascii="Arial" w:eastAsia="Times New Roman" w:hAnsi="Arial" w:cs="Arial"/>
                            <w:b/>
                            <w:bCs/>
                            <w:color w:val="0073CF"/>
                            <w:lang w:val="en-GB"/>
                          </w:rPr>
                          <w:t>before the deadline on 31st January 2024</w:t>
                        </w:r>
                        <w:r w:rsidRPr="006928AC">
                          <w:rPr>
                            <w:rFonts w:ascii="Arial" w:eastAsia="Times New Roman" w:hAnsi="Arial" w:cs="Arial"/>
                            <w:color w:val="0073CF"/>
                            <w:lang w:val="en-GB"/>
                          </w:rPr>
                          <w:t> to enable the set up payment</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928AC" w:rsidRPr="006928AC">
                    <w:tc>
                      <w:tcPr>
                        <w:tcW w:w="0" w:type="auto"/>
                        <w:tcMar>
                          <w:top w:w="0" w:type="dxa"/>
                          <w:left w:w="135" w:type="dxa"/>
                          <w:bottom w:w="0" w:type="dxa"/>
                          <w:right w:w="135" w:type="dxa"/>
                        </w:tcMar>
                        <w:hideMark/>
                      </w:tcPr>
                      <w:tbl>
                        <w:tblPr>
                          <w:tblpPr w:leftFromText="45" w:rightFromText="45" w:vertAnchor="text"/>
                          <w:tblW w:w="4028" w:type="dxa"/>
                          <w:tblCellMar>
                            <w:left w:w="0" w:type="dxa"/>
                            <w:right w:w="0" w:type="dxa"/>
                          </w:tblCellMar>
                          <w:tblLook w:val="04A0" w:firstRow="1" w:lastRow="0" w:firstColumn="1" w:lastColumn="0" w:noHBand="0" w:noVBand="1"/>
                        </w:tblPr>
                        <w:tblGrid>
                          <w:gridCol w:w="4260"/>
                        </w:tblGrid>
                        <w:tr w:rsidR="006928AC" w:rsidRPr="006928AC" w:rsidTr="006928AC">
                          <w:trPr>
                            <w:trHeight w:val="3182"/>
                          </w:trPr>
                          <w:tc>
                            <w:tcPr>
                              <w:tcW w:w="0" w:type="auto"/>
                              <w:hideMark/>
                            </w:tcPr>
                            <w:p w:rsidR="006928AC" w:rsidRPr="006928AC" w:rsidRDefault="006928AC" w:rsidP="006928AC">
                              <w:pPr>
                                <w:rPr>
                                  <w:rFonts w:ascii="Times New Roman" w:eastAsia="Times New Roman" w:hAnsi="Times New Roman" w:cs="Times New Roman"/>
                                  <w:lang w:val="en-GB"/>
                                </w:rPr>
                              </w:pPr>
                              <w:r w:rsidRPr="006928AC">
                                <w:rPr>
                                  <w:rFonts w:ascii="Times New Roman" w:eastAsia="Times New Roman" w:hAnsi="Times New Roman" w:cs="Times New Roman"/>
                                  <w:lang w:val="en-GB"/>
                                </w:rPr>
                                <w:fldChar w:fldCharType="begin"/>
                              </w:r>
                              <w:r w:rsidRPr="006928AC">
                                <w:rPr>
                                  <w:rFonts w:ascii="Times New Roman" w:eastAsia="Times New Roman" w:hAnsi="Times New Roman" w:cs="Times New Roman"/>
                                  <w:lang w:val="en-GB"/>
                                </w:rPr>
                                <w:instrText xml:space="preserve"> INCLUDEPICTURE "/var/folders/jt/ssf8xjds2p9ghbc3vkj05ypw0000gn/T/com.microsoft.Word/WebArchiveCopyPasteTempFiles/94340ac1-69dd-c616-2aba-61aae0007f95.jpeg" \* MERGEFORMATINET </w:instrText>
                              </w:r>
                              <w:r w:rsidRPr="006928AC">
                                <w:rPr>
                                  <w:rFonts w:ascii="Times New Roman" w:eastAsia="Times New Roman" w:hAnsi="Times New Roman" w:cs="Times New Roman"/>
                                  <w:lang w:val="en-GB"/>
                                </w:rPr>
                                <w:fldChar w:fldCharType="separate"/>
                              </w:r>
                              <w:r w:rsidRPr="006928AC">
                                <w:rPr>
                                  <w:rFonts w:ascii="Times New Roman" w:eastAsia="Times New Roman" w:hAnsi="Times New Roman" w:cs="Times New Roman"/>
                                  <w:noProof/>
                                  <w:lang w:val="en-GB"/>
                                </w:rPr>
                                <w:drawing>
                                  <wp:inline distT="0" distB="0" distL="0" distR="0">
                                    <wp:extent cx="2702560" cy="1801707"/>
                                    <wp:effectExtent l="0" t="0" r="2540" b="1905"/>
                                    <wp:docPr id="6" name="Picture 6" descr="/var/folders/jt/ssf8xjds2p9ghbc3vkj05ypw0000gn/T/com.microsoft.Word/WebArchiveCopyPasteTempFiles/94340ac1-69dd-c616-2aba-61aae0007f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4340ac1-69dd-c616-2aba-61aae0007f9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202" cy="1803468"/>
                                            </a:xfrm>
                                            <a:prstGeom prst="rect">
                                              <a:avLst/>
                                            </a:prstGeom>
                                            <a:noFill/>
                                            <a:ln>
                                              <a:noFill/>
                                            </a:ln>
                                          </pic:spPr>
                                        </pic:pic>
                                      </a:graphicData>
                                    </a:graphic>
                                  </wp:inline>
                                </w:drawing>
                              </w:r>
                              <w:r w:rsidRPr="006928AC">
                                <w:rPr>
                                  <w:rFonts w:ascii="Times New Roman" w:eastAsia="Times New Roman" w:hAnsi="Times New Roman" w:cs="Times New Roman"/>
                                  <w:lang w:val="en-GB"/>
                                </w:rP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928AC" w:rsidRPr="006928AC">
                          <w:tc>
                            <w:tcPr>
                              <w:tcW w:w="0" w:type="auto"/>
                              <w:hideMark/>
                            </w:tcPr>
                            <w:p w:rsidR="006928AC" w:rsidRPr="006928AC" w:rsidRDefault="006928AC" w:rsidP="006928AC">
                              <w:pPr>
                                <w:spacing w:line="405" w:lineRule="atLeast"/>
                                <w:outlineLvl w:val="1"/>
                                <w:rPr>
                                  <w:rFonts w:ascii="Helvetica Neue" w:eastAsia="Times New Roman" w:hAnsi="Helvetica Neue" w:cs="Times New Roman"/>
                                  <w:b/>
                                  <w:bCs/>
                                  <w:color w:val="0073CF"/>
                                  <w:sz w:val="27"/>
                                  <w:szCs w:val="27"/>
                                  <w:lang w:val="en-GB"/>
                                </w:rPr>
                              </w:pPr>
                              <w:r w:rsidRPr="006928AC">
                                <w:rPr>
                                  <w:rFonts w:ascii="Arial" w:eastAsia="Times New Roman" w:hAnsi="Arial" w:cs="Arial"/>
                                  <w:b/>
                                  <w:bCs/>
                                  <w:color w:val="0073CF"/>
                                  <w:sz w:val="32"/>
                                  <w:szCs w:val="32"/>
                                  <w:lang w:val="en-GB"/>
                                </w:rPr>
                                <w:t>Don’t forget!</w:t>
                              </w:r>
                              <w:r w:rsidRPr="006928AC">
                                <w:rPr>
                                  <w:rFonts w:ascii="Arial" w:eastAsia="Times New Roman" w:hAnsi="Arial" w:cs="Arial"/>
                                  <w:b/>
                                  <w:bCs/>
                                  <w:color w:val="0073CF"/>
                                  <w:sz w:val="27"/>
                                  <w:szCs w:val="27"/>
                                  <w:lang w:val="en-GB"/>
                                </w:rPr>
                                <w:br/>
                              </w:r>
                              <w:r w:rsidRPr="006928AC">
                                <w:rPr>
                                  <w:rFonts w:ascii="Arial" w:eastAsia="Times New Roman" w:hAnsi="Arial" w:cs="Arial"/>
                                  <w:b/>
                                  <w:bCs/>
                                  <w:color w:val="0073CF"/>
                                  <w:sz w:val="27"/>
                                  <w:szCs w:val="27"/>
                                  <w:lang w:val="en-GB"/>
                                </w:rPr>
                                <w:br/>
                              </w:r>
                              <w:r w:rsidRPr="006928AC">
                                <w:rPr>
                                  <w:rFonts w:ascii="Arial" w:eastAsia="Times New Roman" w:hAnsi="Arial" w:cs="Arial"/>
                                  <w:bCs/>
                                  <w:color w:val="0073CF"/>
                                  <w:lang w:val="en-GB"/>
                                </w:rPr>
                                <w:t>Please remember to update NHS Profile Manager to ensure that your pharmacy’s </w:t>
                              </w:r>
                              <w:hyperlink r:id="rId16" w:history="1">
                                <w:r w:rsidRPr="006928AC">
                                  <w:rPr>
                                    <w:rFonts w:ascii="Arial" w:eastAsia="Times New Roman" w:hAnsi="Arial" w:cs="Arial"/>
                                    <w:color w:val="CC00BA"/>
                                    <w:u w:val="single"/>
                                    <w:lang w:val="en-GB"/>
                                  </w:rPr>
                                  <w:t>NHS website</w:t>
                                </w:r>
                              </w:hyperlink>
                              <w:r w:rsidRPr="006928AC">
                                <w:rPr>
                                  <w:rFonts w:ascii="Arial" w:eastAsia="Times New Roman" w:hAnsi="Arial" w:cs="Arial"/>
                                  <w:bCs/>
                                  <w:color w:val="0073CF"/>
                                  <w:lang w:val="en-GB"/>
                                </w:rPr>
                                <w:t> and Directory of Services (</w:t>
                              </w:r>
                              <w:proofErr w:type="spellStart"/>
                              <w:r w:rsidRPr="006928AC">
                                <w:rPr>
                                  <w:rFonts w:ascii="Arial" w:eastAsia="Times New Roman" w:hAnsi="Arial" w:cs="Arial"/>
                                  <w:bCs/>
                                  <w:color w:val="0073CF"/>
                                  <w:lang w:val="en-GB"/>
                                </w:rPr>
                                <w:fldChar w:fldCharType="begin"/>
                              </w:r>
                              <w:r w:rsidRPr="006928AC">
                                <w:rPr>
                                  <w:rFonts w:ascii="Arial" w:eastAsia="Times New Roman" w:hAnsi="Arial" w:cs="Arial"/>
                                  <w:bCs/>
                                  <w:color w:val="0073CF"/>
                                  <w:lang w:val="en-GB"/>
                                </w:rPr>
                                <w:instrText xml:space="preserve"> HYPERLINK "https://cpsw.us18.list-manage.com/track/click?u=cde253b9a7a0d756abff54699&amp;id=15c2ee9b25&amp;e=0e67bb3669" </w:instrText>
                              </w:r>
                              <w:r w:rsidRPr="006928AC">
                                <w:rPr>
                                  <w:rFonts w:ascii="Arial" w:eastAsia="Times New Roman" w:hAnsi="Arial" w:cs="Arial"/>
                                  <w:bCs/>
                                  <w:color w:val="0073CF"/>
                                  <w:lang w:val="en-GB"/>
                                </w:rPr>
                                <w:fldChar w:fldCharType="separate"/>
                              </w:r>
                              <w:r w:rsidRPr="006928AC">
                                <w:rPr>
                                  <w:rFonts w:ascii="Arial" w:eastAsia="Times New Roman" w:hAnsi="Arial" w:cs="Arial"/>
                                  <w:color w:val="CC00BA"/>
                                  <w:u w:val="single"/>
                                  <w:lang w:val="en-GB"/>
                                </w:rPr>
                                <w:t>DoS</w:t>
                              </w:r>
                              <w:proofErr w:type="spellEnd"/>
                              <w:r w:rsidRPr="006928AC">
                                <w:rPr>
                                  <w:rFonts w:ascii="Arial" w:eastAsia="Times New Roman" w:hAnsi="Arial" w:cs="Arial"/>
                                  <w:bCs/>
                                  <w:color w:val="0073CF"/>
                                  <w:lang w:val="en-GB"/>
                                </w:rPr>
                                <w:fldChar w:fldCharType="end"/>
                              </w:r>
                              <w:r w:rsidRPr="006928AC">
                                <w:rPr>
                                  <w:rFonts w:ascii="Arial" w:eastAsia="Times New Roman" w:hAnsi="Arial" w:cs="Arial"/>
                                  <w:bCs/>
                                  <w:color w:val="0073CF"/>
                                  <w:lang w:val="en-GB"/>
                                </w:rPr>
                                <w:t>) profile information is kept up-to-date ahead of the 31st December 2023 deadline.</w:t>
                              </w:r>
                              <w:r w:rsidRPr="006928AC">
                                <w:rPr>
                                  <w:rFonts w:ascii="Arial" w:eastAsia="Times New Roman" w:hAnsi="Arial" w:cs="Arial"/>
                                  <w:b/>
                                  <w:bCs/>
                                  <w:color w:val="0073CF"/>
                                  <w:sz w:val="21"/>
                                  <w:szCs w:val="21"/>
                                  <w:lang w:val="en-GB"/>
                                </w:rPr>
                                <w:t> </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Pr="006928AC" w:rsidRDefault="006928AC" w:rsidP="006928AC">
                        <w:pPr>
                          <w:spacing w:line="360" w:lineRule="atLeast"/>
                          <w:rPr>
                            <w:rFonts w:ascii="Helvetica Neue" w:eastAsia="Times New Roman" w:hAnsi="Helvetica Neue" w:cs="Times New Roman"/>
                            <w:color w:val="0073CF"/>
                            <w:lang w:val="en-GB"/>
                          </w:rPr>
                        </w:pPr>
                        <w:r w:rsidRPr="006928AC">
                          <w:rPr>
                            <w:rFonts w:ascii="Arial" w:eastAsia="Times New Roman" w:hAnsi="Arial" w:cs="Arial"/>
                            <w:color w:val="0073CF"/>
                            <w:lang w:val="en-GB"/>
                          </w:rPr>
                          <w:t>This is especially important to enable effective local signposting to new services (e.g. the Contraception Service).  More information is available </w:t>
                        </w:r>
                        <w:hyperlink r:id="rId17" w:history="1">
                          <w:r w:rsidRPr="006928AC">
                            <w:rPr>
                              <w:rFonts w:ascii="Arial" w:eastAsia="Times New Roman" w:hAnsi="Arial" w:cs="Arial"/>
                              <w:color w:val="CC00BA"/>
                              <w:u w:val="single"/>
                              <w:lang w:val="en-GB"/>
                            </w:rPr>
                            <w:t>here</w:t>
                          </w:r>
                        </w:hyperlink>
                        <w:r w:rsidRPr="006928AC">
                          <w:rPr>
                            <w:rFonts w:ascii="Arial" w:eastAsia="Times New Roman" w:hAnsi="Arial" w:cs="Arial"/>
                            <w:color w:val="0073CF"/>
                            <w:lang w:val="en-GB"/>
                          </w:rPr>
                          <w:t>. </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Pr="006928AC" w:rsidRDefault="006928AC" w:rsidP="006928AC">
                        <w:pPr>
                          <w:spacing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b/>
                            <w:bCs/>
                            <w:color w:val="0073CF"/>
                            <w:sz w:val="32"/>
                            <w:szCs w:val="32"/>
                            <w:lang w:val="en-GB"/>
                          </w:rPr>
                          <w:lastRenderedPageBreak/>
                          <w:t>Did you know?</w:t>
                        </w:r>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br/>
                          <w:t>If you would like to host a trainee pharmacist in 2025/26, you MUST act by 1st March 2024.  The South West Workforce, Training &amp; Education Pharmacy Team (formally HEE) have produced a briefing highlighting the key information relating to Foundation Training in 2025/26.  CPSW would recommend reading </w:t>
                        </w:r>
                        <w:hyperlink r:id="rId18" w:tgtFrame="_blank" w:history="1">
                          <w:r w:rsidRPr="006928AC">
                            <w:rPr>
                              <w:rFonts w:ascii="Helvetica Neue" w:eastAsia="Times New Roman" w:hAnsi="Helvetica Neue" w:cs="Times New Roman"/>
                              <w:color w:val="CC00BA"/>
                              <w:u w:val="single"/>
                              <w:lang w:val="en-GB"/>
                            </w:rPr>
                            <w:t>this document </w:t>
                          </w:r>
                        </w:hyperlink>
                        <w:r w:rsidRPr="006928AC">
                          <w:rPr>
                            <w:rFonts w:ascii="Helvetica Neue" w:eastAsia="Times New Roman" w:hAnsi="Helvetica Neue" w:cs="Times New Roman"/>
                            <w:color w:val="0073CF"/>
                            <w:lang w:val="en-GB"/>
                          </w:rPr>
                          <w:t>ASAP and contacting our local workforce lead, </w:t>
                        </w:r>
                        <w:hyperlink r:id="rId19" w:history="1">
                          <w:r w:rsidRPr="006928AC">
                            <w:rPr>
                              <w:rFonts w:ascii="Helvetica Neue" w:eastAsia="Times New Roman" w:hAnsi="Helvetica Neue" w:cs="Times New Roman"/>
                              <w:color w:val="CC00BA"/>
                              <w:u w:val="single"/>
                              <w:lang w:val="en-GB"/>
                            </w:rPr>
                            <w:t>Caroline Quinn</w:t>
                          </w:r>
                        </w:hyperlink>
                        <w:r w:rsidRPr="006928AC">
                          <w:rPr>
                            <w:rFonts w:ascii="Helvetica Neue" w:eastAsia="Times New Roman" w:hAnsi="Helvetica Neue" w:cs="Times New Roman"/>
                            <w:color w:val="0073CF"/>
                            <w:lang w:val="en-GB"/>
                          </w:rPr>
                          <w:t>, with any questions or for any support you may need.</w:t>
                        </w:r>
                        <w:r w:rsidRPr="006928AC">
                          <w:rPr>
                            <w:rFonts w:ascii="Helvetica Neue" w:eastAsia="Times New Roman" w:hAnsi="Helvetica Neue" w:cs="Times New Roman"/>
                            <w:color w:val="0073CF"/>
                            <w:lang w:val="en-GB"/>
                          </w:rPr>
                          <w:br/>
                          <w:t>The BSW Workforce Team are also holding a virtual meeting for local community pharmacies on 8</w:t>
                        </w:r>
                        <w:r w:rsidRPr="006928AC">
                          <w:rPr>
                            <w:rFonts w:ascii="Helvetica Neue" w:eastAsia="Times New Roman" w:hAnsi="Helvetica Neue" w:cs="Times New Roman"/>
                            <w:color w:val="0073CF"/>
                            <w:vertAlign w:val="superscript"/>
                            <w:lang w:val="en-GB"/>
                          </w:rPr>
                          <w:t>th</w:t>
                        </w:r>
                        <w:r w:rsidRPr="006928AC">
                          <w:rPr>
                            <w:rFonts w:ascii="Helvetica Neue" w:eastAsia="Times New Roman" w:hAnsi="Helvetica Neue" w:cs="Times New Roman"/>
                            <w:color w:val="0073CF"/>
                            <w:lang w:val="en-GB"/>
                          </w:rPr>
                          <w:t> January 7-8pm.  This is a great opportunity to understand the changes to the Trainee Pharmacist funding and trainee foundation programme for community pharmacy and engage in the local discussion.  Please register your interest with Caroline, </w:t>
                        </w:r>
                        <w:hyperlink r:id="rId20" w:tgtFrame="_blank" w:history="1">
                          <w:r w:rsidRPr="006928AC">
                            <w:rPr>
                              <w:rFonts w:ascii="Helvetica Neue" w:eastAsia="Times New Roman" w:hAnsi="Helvetica Neue" w:cs="Times New Roman"/>
                              <w:color w:val="CC00BA"/>
                              <w:u w:val="single"/>
                              <w:lang w:val="en-GB"/>
                            </w:rPr>
                            <w:t>and click here</w:t>
                          </w:r>
                        </w:hyperlink>
                        <w:r w:rsidRPr="006928AC">
                          <w:rPr>
                            <w:rFonts w:ascii="Helvetica Neue" w:eastAsia="Times New Roman" w:hAnsi="Helvetica Neue" w:cs="Times New Roman"/>
                            <w:color w:val="0073CF"/>
                            <w:lang w:val="en-GB"/>
                          </w:rPr>
                          <w:t> to join the meeting.</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928AC" w:rsidRPr="006928AC">
                    <w:tc>
                      <w:tcPr>
                        <w:tcW w:w="0" w:type="auto"/>
                        <w:tcMar>
                          <w:top w:w="0" w:type="dxa"/>
                          <w:left w:w="135" w:type="dxa"/>
                          <w:bottom w:w="135" w:type="dxa"/>
                          <w:right w:w="135" w:type="dxa"/>
                        </w:tcMa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lang w:val="en-GB"/>
                          </w:rPr>
                          <w:fldChar w:fldCharType="begin"/>
                        </w:r>
                        <w:r w:rsidRPr="006928AC">
                          <w:rPr>
                            <w:rFonts w:ascii="Times New Roman" w:eastAsia="Times New Roman" w:hAnsi="Times New Roman" w:cs="Times New Roman"/>
                            <w:lang w:val="en-GB"/>
                          </w:rPr>
                          <w:instrText xml:space="preserve"> INCLUDEPICTURE "/var/folders/jt/ssf8xjds2p9ghbc3vkj05ypw0000gn/T/com.microsoft.Word/WebArchiveCopyPasteTempFiles/484071ba-ac50-a2d7-1e73-72deb09867c3.png" \* MERGEFORMATINET </w:instrText>
                        </w:r>
                        <w:r w:rsidRPr="006928AC">
                          <w:rPr>
                            <w:rFonts w:ascii="Times New Roman" w:eastAsia="Times New Roman" w:hAnsi="Times New Roman" w:cs="Times New Roman"/>
                            <w:lang w:val="en-GB"/>
                          </w:rPr>
                          <w:fldChar w:fldCharType="separate"/>
                        </w:r>
                        <w:r w:rsidRPr="006928AC">
                          <w:rPr>
                            <w:rFonts w:ascii="Times New Roman" w:eastAsia="Times New Roman" w:hAnsi="Times New Roman" w:cs="Times New Roman"/>
                            <w:noProof/>
                            <w:lang w:val="en-GB"/>
                          </w:rPr>
                          <w:drawing>
                            <wp:inline distT="0" distB="0" distL="0" distR="0">
                              <wp:extent cx="4947920" cy="1424584"/>
                              <wp:effectExtent l="0" t="0" r="5080" b="0"/>
                              <wp:docPr id="5" name="Picture 5" descr="/var/folders/jt/ssf8xjds2p9ghbc3vkj05ypw0000gn/T/com.microsoft.Word/WebArchiveCopyPasteTempFiles/484071ba-ac50-a2d7-1e73-72deb09867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84071ba-ac50-a2d7-1e73-72deb09867c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7737" cy="1427411"/>
                                      </a:xfrm>
                                      <a:prstGeom prst="rect">
                                        <a:avLst/>
                                      </a:prstGeom>
                                      <a:noFill/>
                                      <a:ln>
                                        <a:noFill/>
                                      </a:ln>
                                    </pic:spPr>
                                  </pic:pic>
                                </a:graphicData>
                              </a:graphic>
                            </wp:inline>
                          </w:drawing>
                        </w:r>
                        <w:r w:rsidRPr="006928AC">
                          <w:rPr>
                            <w:rFonts w:ascii="Times New Roman" w:eastAsia="Times New Roman" w:hAnsi="Times New Roman" w:cs="Times New Roman"/>
                            <w:lang w:val="en-GB"/>
                          </w:rPr>
                          <w:fldChar w:fldCharType="end"/>
                        </w:r>
                      </w:p>
                    </w:tc>
                  </w:tr>
                  <w:tr w:rsidR="006928AC" w:rsidRPr="006928AC">
                    <w:tc>
                      <w:tcPr>
                        <w:tcW w:w="8460" w:type="dxa"/>
                        <w:tcMar>
                          <w:top w:w="0" w:type="dxa"/>
                          <w:left w:w="135" w:type="dxa"/>
                          <w:bottom w:w="0" w:type="dxa"/>
                          <w:right w:w="135" w:type="dxa"/>
                        </w:tcMar>
                        <w:hideMark/>
                      </w:tcPr>
                      <w:p w:rsidR="006928AC" w:rsidRPr="006928AC" w:rsidRDefault="006928AC" w:rsidP="006928AC">
                        <w:pPr>
                          <w:spacing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b/>
                            <w:bCs/>
                            <w:color w:val="0073CF"/>
                            <w:sz w:val="32"/>
                            <w:szCs w:val="32"/>
                            <w:lang w:val="en-GB"/>
                          </w:rPr>
                          <w:t>Local Leadership</w:t>
                        </w:r>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br/>
                          <w:t>We know that the festive period can be a stressful time for many different reasons. Your mental health and wellbeing is so important. Part of the journey of any leadership starts with learning to prioritise your own wellbeing as well as supporting others. We often highlight different free resources and options that may be available to you as pharmacy teams and contractors.</w:t>
                        </w:r>
                        <w:r w:rsidRPr="006928AC">
                          <w:rPr>
                            <w:rFonts w:ascii="Helvetica Neue" w:eastAsia="Times New Roman" w:hAnsi="Helvetica Neue" w:cs="Times New Roman"/>
                            <w:color w:val="0073CF"/>
                            <w:lang w:val="en-GB"/>
                          </w:rPr>
                          <w:br/>
                          <w:t>One option is Pharmacist Support; a well-established, independent and trusted charity supporting pharmacists and their families, former pharmacists, trainee pharmacists and pharmacy students.  They offer many </w:t>
                        </w:r>
                        <w:hyperlink r:id="rId22" w:tgtFrame="_blank" w:history="1">
                          <w:r w:rsidRPr="006928AC">
                            <w:rPr>
                              <w:rFonts w:ascii="Helvetica Neue" w:eastAsia="Times New Roman" w:hAnsi="Helvetica Neue" w:cs="Times New Roman"/>
                              <w:color w:val="CC00BA"/>
                              <w:u w:val="single"/>
                              <w:lang w:val="en-GB"/>
                            </w:rPr>
                            <w:t>different resources</w:t>
                          </w:r>
                        </w:hyperlink>
                        <w:r w:rsidRPr="006928AC">
                          <w:rPr>
                            <w:rFonts w:ascii="Helvetica Neue" w:eastAsia="Times New Roman" w:hAnsi="Helvetica Neue" w:cs="Times New Roman"/>
                            <w:color w:val="0073CF"/>
                            <w:lang w:val="en-GB"/>
                          </w:rPr>
                          <w:t> including peer support, advice, case studies and a wellbeing service.</w:t>
                        </w:r>
                        <w:r w:rsidRPr="006928AC">
                          <w:rPr>
                            <w:rFonts w:ascii="Helvetica Neue" w:eastAsia="Times New Roman" w:hAnsi="Helvetica Neue" w:cs="Times New Roman"/>
                            <w:color w:val="0073CF"/>
                            <w:lang w:val="en-GB"/>
                          </w:rPr>
                          <w:br/>
                          <w:t>You can access their support via their free and confidential services highlighted on their website or through your university, employer or union.</w:t>
                        </w:r>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lastRenderedPageBreak/>
                          <w:t xml:space="preserve">Pharmacist Support also run annual </w:t>
                        </w:r>
                        <w:proofErr w:type="spellStart"/>
                        <w:r w:rsidRPr="006928AC">
                          <w:rPr>
                            <w:rFonts w:ascii="Helvetica Neue" w:eastAsia="Times New Roman" w:hAnsi="Helvetica Neue" w:cs="Times New Roman"/>
                            <w:color w:val="0073CF"/>
                            <w:lang w:val="en-GB"/>
                          </w:rPr>
                          <w:t>ACTNow</w:t>
                        </w:r>
                        <w:proofErr w:type="spellEnd"/>
                        <w:r w:rsidRPr="006928AC">
                          <w:rPr>
                            <w:rFonts w:ascii="Helvetica Neue" w:eastAsia="Times New Roman" w:hAnsi="Helvetica Neue" w:cs="Times New Roman"/>
                            <w:color w:val="0073CF"/>
                            <w:lang w:val="en-GB"/>
                          </w:rPr>
                          <w:t xml:space="preserve"> wellbeing campaigns</w:t>
                        </w:r>
                        <w:r w:rsidRPr="006928AC">
                          <w:rPr>
                            <w:rFonts w:ascii="Helvetica Neue" w:eastAsia="Times New Roman" w:hAnsi="Helvetica Neue" w:cs="Times New Roman"/>
                            <w:b/>
                            <w:bCs/>
                            <w:color w:val="0073CF"/>
                            <w:lang w:val="en-GB"/>
                          </w:rPr>
                          <w:t> - </w:t>
                        </w:r>
                        <w:r w:rsidRPr="006928AC">
                          <w:rPr>
                            <w:rFonts w:ascii="Helvetica Neue" w:eastAsia="Times New Roman" w:hAnsi="Helvetica Neue" w:cs="Times New Roman"/>
                            <w:color w:val="0073CF"/>
                            <w:lang w:val="en-GB"/>
                          </w:rPr>
                          <w:t>you can sign up</w:t>
                        </w:r>
                        <w:hyperlink r:id="rId23" w:tgtFrame="_blank" w:history="1">
                          <w:r w:rsidRPr="006928AC">
                            <w:rPr>
                              <w:rFonts w:ascii="Helvetica Neue" w:eastAsia="Times New Roman" w:hAnsi="Helvetica Neue" w:cs="Times New Roman"/>
                              <w:color w:val="CC00BA"/>
                              <w:u w:val="single"/>
                              <w:lang w:val="en-GB"/>
                            </w:rPr>
                            <w:t> </w:t>
                          </w:r>
                        </w:hyperlink>
                        <w:r w:rsidRPr="006928AC">
                          <w:rPr>
                            <w:rFonts w:ascii="Helvetica Neue" w:eastAsia="Times New Roman" w:hAnsi="Helvetica Neue" w:cs="Times New Roman"/>
                            <w:color w:val="0073CF"/>
                            <w:lang w:val="en-GB"/>
                          </w:rPr>
                          <w:t>to find out more about these campaigns and how to get involved </w:t>
                        </w:r>
                        <w:hyperlink r:id="rId24" w:tgtFrame="_blank" w:history="1">
                          <w:r w:rsidRPr="006928AC">
                            <w:rPr>
                              <w:rFonts w:ascii="Helvetica Neue" w:eastAsia="Times New Roman" w:hAnsi="Helvetica Neue" w:cs="Times New Roman"/>
                              <w:color w:val="CC00BA"/>
                              <w:u w:val="single"/>
                              <w:lang w:val="en-GB"/>
                            </w:rPr>
                            <w:t>here.</w:t>
                          </w:r>
                        </w:hyperlink>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928AC" w:rsidRPr="006928AC">
                    <w:tc>
                      <w:tcPr>
                        <w:tcW w:w="0" w:type="auto"/>
                        <w:tcMar>
                          <w:top w:w="0" w:type="dxa"/>
                          <w:left w:w="135" w:type="dxa"/>
                          <w:bottom w:w="135" w:type="dxa"/>
                          <w:right w:w="135" w:type="dxa"/>
                        </w:tcMa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lang w:val="en-GB"/>
                          </w:rPr>
                          <w:fldChar w:fldCharType="begin"/>
                        </w:r>
                        <w:r w:rsidRPr="006928AC">
                          <w:rPr>
                            <w:rFonts w:ascii="Times New Roman" w:eastAsia="Times New Roman" w:hAnsi="Times New Roman" w:cs="Times New Roman"/>
                            <w:lang w:val="en-GB"/>
                          </w:rPr>
                          <w:instrText xml:space="preserve"> INCLUDEPICTURE "/var/folders/jt/ssf8xjds2p9ghbc3vkj05ypw0000gn/T/com.microsoft.Word/WebArchiveCopyPasteTempFiles/88fb1bf3-2d7a-ccdb-069f-e9c7e29252e2.png" \* MERGEFORMATINET </w:instrText>
                        </w:r>
                        <w:r w:rsidRPr="006928AC">
                          <w:rPr>
                            <w:rFonts w:ascii="Times New Roman" w:eastAsia="Times New Roman" w:hAnsi="Times New Roman" w:cs="Times New Roman"/>
                            <w:lang w:val="en-GB"/>
                          </w:rPr>
                          <w:fldChar w:fldCharType="separate"/>
                        </w:r>
                        <w:r w:rsidRPr="006928AC">
                          <w:rPr>
                            <w:rFonts w:ascii="Times New Roman" w:eastAsia="Times New Roman" w:hAnsi="Times New Roman" w:cs="Times New Roman"/>
                            <w:noProof/>
                            <w:lang w:val="en-GB"/>
                          </w:rPr>
                          <w:drawing>
                            <wp:inline distT="0" distB="0" distL="0" distR="0">
                              <wp:extent cx="3098800" cy="1033048"/>
                              <wp:effectExtent l="0" t="0" r="0" b="0"/>
                              <wp:docPr id="4" name="Picture 4" descr="/var/folders/jt/ssf8xjds2p9ghbc3vkj05ypw0000gn/T/com.microsoft.Word/WebArchiveCopyPasteTempFiles/88fb1bf3-2d7a-ccdb-069f-e9c7e2925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8fb1bf3-2d7a-ccdb-069f-e9c7e29252e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247" cy="1035197"/>
                                      </a:xfrm>
                                      <a:prstGeom prst="rect">
                                        <a:avLst/>
                                      </a:prstGeom>
                                      <a:noFill/>
                                      <a:ln>
                                        <a:noFill/>
                                      </a:ln>
                                    </pic:spPr>
                                  </pic:pic>
                                </a:graphicData>
                              </a:graphic>
                            </wp:inline>
                          </w:drawing>
                        </w:r>
                        <w:r w:rsidRPr="006928AC">
                          <w:rPr>
                            <w:rFonts w:ascii="Times New Roman" w:eastAsia="Times New Roman" w:hAnsi="Times New Roman" w:cs="Times New Roman"/>
                            <w:lang w:val="en-GB"/>
                          </w:rPr>
                          <w:fldChar w:fldCharType="end"/>
                        </w:r>
                      </w:p>
                    </w:tc>
                  </w:tr>
                  <w:tr w:rsidR="006928AC" w:rsidRPr="006928AC">
                    <w:tc>
                      <w:tcPr>
                        <w:tcW w:w="8460" w:type="dxa"/>
                        <w:tcMar>
                          <w:top w:w="0" w:type="dxa"/>
                          <w:left w:w="135" w:type="dxa"/>
                          <w:bottom w:w="0" w:type="dxa"/>
                          <w:right w:w="135" w:type="dxa"/>
                        </w:tcMar>
                        <w:hideMark/>
                      </w:tcPr>
                      <w:p w:rsidR="006928AC" w:rsidRPr="006928AC" w:rsidRDefault="006928AC" w:rsidP="006928AC">
                        <w:pPr>
                          <w:spacing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b/>
                            <w:bCs/>
                            <w:color w:val="0073CF"/>
                            <w:sz w:val="32"/>
                            <w:szCs w:val="32"/>
                            <w:lang w:val="en-GB"/>
                          </w:rPr>
                          <w:t>TAPR</w:t>
                        </w:r>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br/>
                          <w:t>As a CPSW committee we are committed to implementing the contractor voted RSG proposals. One of the actions for LPCs to implement was the change to be known as ‘Community Pharmacy &lt;Local&gt;’ as the local voice of community pharmacy.   As CPSW we were ahead of the game on this, as we changed our name to this format many years ago! </w:t>
                        </w:r>
                        <w:r w:rsidRPr="006928AC">
                          <w:rPr>
                            <w:rFonts w:ascii="Helvetica Neue" w:eastAsia="Times New Roman" w:hAnsi="Helvetica Neue" w:cs="Times New Roman"/>
                            <w:color w:val="0073CF"/>
                            <w:lang w:val="en-GB"/>
                          </w:rPr>
                          <w:br/>
                          <w:t>However, as part of the national work that is ongoing with TAPR, Community Pharmacy England has also developed a sibling brand identity for each Community Pharmacy Local to ‘promote a ‘joined up’ image to the outside world, and serve as a visual reminder of the interdependencies between the local and national level’.  As CPSW we have decided to adopt this, and so from January 2024 you will see our new branding and logo across all our communications, website and documents.  We recognise the importance of a consistent established voice for community pharmacy at this time, whilst still prioritising and maintaining our local perspective, vision and strategic goals on the behalf of our Swindon &amp; Wiltshire contractors.</w:t>
                        </w:r>
                        <w:r w:rsidRPr="006928AC">
                          <w:rPr>
                            <w:rFonts w:ascii="Helvetica Neue" w:eastAsia="Times New Roman" w:hAnsi="Helvetica Neue" w:cs="Times New Roman"/>
                            <w:color w:val="0073CF"/>
                            <w:lang w:val="en-GB"/>
                          </w:rPr>
                          <w:br/>
                          <w:t>If you have any queries about the local TAPR process please contact </w:t>
                        </w:r>
                        <w:hyperlink r:id="rId26" w:history="1">
                          <w:r w:rsidRPr="006928AC">
                            <w:rPr>
                              <w:rFonts w:ascii="Helvetica Neue" w:eastAsia="Times New Roman" w:hAnsi="Helvetica Neue" w:cs="Times New Roman"/>
                              <w:color w:val="CC00BA"/>
                              <w:u w:val="single"/>
                              <w:lang w:val="en-GB"/>
                            </w:rPr>
                            <w:t>Sarah Cotton</w:t>
                          </w:r>
                        </w:hyperlink>
                        <w:r w:rsidRPr="006928AC">
                          <w:rPr>
                            <w:rFonts w:ascii="Helvetica Neue" w:eastAsia="Times New Roman" w:hAnsi="Helvetica Neue" w:cs="Times New Roman"/>
                            <w:color w:val="0073CF"/>
                            <w:lang w:val="en-GB"/>
                          </w:rPr>
                          <w:t>.</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5" w:type="dxa"/>
                    <w:left w:w="270" w:type="dxa"/>
                    <w:bottom w:w="150" w:type="dxa"/>
                    <w:right w:w="270" w:type="dxa"/>
                  </w:tcMar>
                  <w:vAlign w:val="center"/>
                  <w:hideMark/>
                </w:tcPr>
                <w:tbl>
                  <w:tblPr>
                    <w:tblW w:w="5000" w:type="pct"/>
                    <w:tblBorders>
                      <w:top w:val="single" w:sz="12" w:space="0" w:color="0073CF"/>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Pr="006928AC" w:rsidRDefault="006928AC" w:rsidP="006928AC">
                        <w:pPr>
                          <w:spacing w:line="405" w:lineRule="atLeast"/>
                          <w:jc w:val="center"/>
                          <w:outlineLvl w:val="1"/>
                          <w:rPr>
                            <w:rFonts w:ascii="Helvetica Neue" w:eastAsia="Times New Roman" w:hAnsi="Helvetica Neue" w:cs="Times New Roman"/>
                            <w:b/>
                            <w:bCs/>
                            <w:color w:val="0073CF"/>
                            <w:sz w:val="32"/>
                            <w:szCs w:val="32"/>
                            <w:lang w:val="en-GB"/>
                          </w:rPr>
                        </w:pPr>
                        <w:r w:rsidRPr="006928AC">
                          <w:rPr>
                            <w:rFonts w:ascii="Helvetica Neue" w:eastAsia="Times New Roman" w:hAnsi="Helvetica Neue" w:cs="Times New Roman"/>
                            <w:b/>
                            <w:bCs/>
                            <w:color w:val="0073CF"/>
                            <w:sz w:val="32"/>
                            <w:szCs w:val="32"/>
                            <w:lang w:val="en-GB"/>
                          </w:rPr>
                          <w:t>Communication</w:t>
                        </w:r>
                      </w:p>
                      <w:p w:rsidR="006928AC" w:rsidRPr="006928AC" w:rsidRDefault="006928AC" w:rsidP="006928AC">
                        <w:pPr>
                          <w:spacing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color w:val="0073CF"/>
                            <w:lang w:val="en-GB"/>
                          </w:rPr>
                          <w:t> </w:t>
                        </w:r>
                      </w:p>
                      <w:p w:rsidR="006928AC" w:rsidRPr="006928AC" w:rsidRDefault="006928AC" w:rsidP="006928AC">
                        <w:pPr>
                          <w:spacing w:before="150" w:after="150"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b/>
                            <w:bCs/>
                            <w:color w:val="0073CF"/>
                            <w:lang w:val="en-GB"/>
                          </w:rPr>
                          <w:t>Would you like to know more about Community Pharmacy Swindon &amp; Wiltshire and the work we are doing for our contractors?</w:t>
                        </w:r>
                        <w:r w:rsidRPr="006928AC">
                          <w:rPr>
                            <w:rFonts w:ascii="Helvetica Neue" w:eastAsia="Times New Roman" w:hAnsi="Helvetica Neue" w:cs="Times New Roman"/>
                            <w:color w:val="0073CF"/>
                            <w:lang w:val="en-GB"/>
                          </w:rPr>
                          <w:br/>
                          <w:t> </w:t>
                        </w:r>
                      </w:p>
                      <w:p w:rsidR="006928AC" w:rsidRPr="006928AC" w:rsidRDefault="006928AC" w:rsidP="006928AC">
                        <w:pPr>
                          <w:spacing w:before="150" w:after="150" w:line="360" w:lineRule="atLeast"/>
                          <w:jc w:val="center"/>
                          <w:rPr>
                            <w:rFonts w:ascii="Helvetica Neue" w:eastAsia="Times New Roman" w:hAnsi="Helvetica Neue" w:cs="Times New Roman"/>
                            <w:color w:val="0073CF"/>
                            <w:lang w:val="en-GB"/>
                          </w:rPr>
                        </w:pPr>
                        <w:r w:rsidRPr="006928AC">
                          <w:rPr>
                            <w:rFonts w:ascii="Helvetica Neue" w:eastAsia="Times New Roman" w:hAnsi="Helvetica Neue" w:cs="Times New Roman"/>
                            <w:color w:val="0073CF"/>
                            <w:lang w:val="en-GB"/>
                          </w:rPr>
                          <w:lastRenderedPageBreak/>
                          <w:t>Join our Telegram group where you can keep up to date with local community pharmacy information, network with other pharmacies, and have quick access to the CPSW staff and committee members.</w:t>
                        </w:r>
                      </w:p>
                      <w:p w:rsidR="006928AC" w:rsidRPr="006928AC" w:rsidRDefault="006928AC" w:rsidP="006928AC">
                        <w:pPr>
                          <w:spacing w:before="150" w:after="150" w:line="360" w:lineRule="atLeast"/>
                          <w:jc w:val="center"/>
                          <w:rPr>
                            <w:rFonts w:ascii="Helvetica Neue" w:eastAsia="Times New Roman" w:hAnsi="Helvetica Neue" w:cs="Times New Roman"/>
                            <w:color w:val="0073CF"/>
                            <w:lang w:val="en-GB"/>
                          </w:rPr>
                        </w:pPr>
                        <w:hyperlink r:id="rId27" w:tgtFrame="_blank" w:history="1">
                          <w:r w:rsidRPr="006928AC">
                            <w:rPr>
                              <w:rFonts w:ascii="Helvetica Neue" w:eastAsia="Times New Roman" w:hAnsi="Helvetica Neue" w:cs="Times New Roman"/>
                              <w:color w:val="CC00BA"/>
                              <w:u w:val="single"/>
                              <w:lang w:val="en-GB"/>
                            </w:rPr>
                            <w:t>Telegram Group</w:t>
                          </w:r>
                        </w:hyperlink>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br/>
                          <w:t>You are also invited to join us at any committee meeting to discuss an issue or have an item on the agenda</w:t>
                        </w:r>
                        <w:r w:rsidRPr="006928AC">
                          <w:rPr>
                            <w:rFonts w:ascii="Helvetica Neue" w:eastAsia="Times New Roman" w:hAnsi="Helvetica Neue" w:cs="Times New Roman"/>
                            <w:color w:val="0073CF"/>
                            <w:lang w:val="en-GB"/>
                          </w:rPr>
                          <w:br/>
                        </w:r>
                        <w:r w:rsidRPr="006928AC">
                          <w:rPr>
                            <w:rFonts w:ascii="Helvetica Neue" w:eastAsia="Times New Roman" w:hAnsi="Helvetica Neue" w:cs="Times New Roman"/>
                            <w:color w:val="0073CF"/>
                            <w:lang w:val="en-GB"/>
                          </w:rPr>
                          <w:br/>
                        </w:r>
                        <w:hyperlink r:id="rId28" w:tgtFrame="_blank" w:history="1">
                          <w:r w:rsidRPr="006928AC">
                            <w:rPr>
                              <w:rFonts w:ascii="Helvetica Neue" w:eastAsia="Times New Roman" w:hAnsi="Helvetica Neue" w:cs="Times New Roman"/>
                              <w:color w:val="CC00BA"/>
                              <w:u w:val="single"/>
                              <w:lang w:val="en-GB"/>
                            </w:rPr>
                            <w:t>Committee meetings</w:t>
                          </w:r>
                        </w:hyperlink>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5" w:type="dxa"/>
                    <w:left w:w="270" w:type="dxa"/>
                    <w:bottom w:w="150" w:type="dxa"/>
                    <w:right w:w="270" w:type="dxa"/>
                  </w:tcMar>
                  <w:vAlign w:val="center"/>
                  <w:hideMark/>
                </w:tcPr>
                <w:tbl>
                  <w:tblPr>
                    <w:tblW w:w="5000" w:type="pct"/>
                    <w:tblBorders>
                      <w:top w:val="single" w:sz="48" w:space="0" w:color="0073CF"/>
                    </w:tblBorders>
                    <w:tblCellMar>
                      <w:left w:w="0" w:type="dxa"/>
                      <w:right w:w="0" w:type="dxa"/>
                    </w:tblCellMar>
                    <w:tblLook w:val="04A0" w:firstRow="1" w:lastRow="0" w:firstColumn="1" w:lastColumn="0" w:noHBand="0" w:noVBand="1"/>
                  </w:tblPr>
                  <w:tblGrid>
                    <w:gridCol w:w="8480"/>
                  </w:tblGrid>
                  <w:tr w:rsidR="006928AC" w:rsidRPr="006928AC">
                    <w:tc>
                      <w:tcPr>
                        <w:tcW w:w="0" w:type="auto"/>
                        <w:vAlign w:val="center"/>
                        <w:hideMark/>
                      </w:tcPr>
                      <w:p w:rsidR="006928AC" w:rsidRPr="006928AC" w:rsidRDefault="006928AC" w:rsidP="006928AC">
                        <w:pPr>
                          <w:rPr>
                            <w:rFonts w:ascii="ArialMT" w:eastAsia="Times New Roman" w:hAnsi="ArialMT" w:cs="Times New Roman"/>
                            <w:color w:val="000000"/>
                            <w:sz w:val="21"/>
                            <w:szCs w:val="21"/>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color w:val="000000"/>
                <w:sz w:val="21"/>
                <w:szCs w:val="21"/>
                <w:lang w:val="en-GB"/>
              </w:rPr>
            </w:pPr>
          </w:p>
        </w:tc>
      </w:tr>
      <w:tr w:rsidR="006928AC" w:rsidRPr="006928AC" w:rsidTr="006928AC">
        <w:tc>
          <w:tcPr>
            <w:tcW w:w="0" w:type="auto"/>
            <w:tcBorders>
              <w:top w:val="nil"/>
              <w:bottom w:val="nil"/>
            </w:tcBorders>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0"/>
                  </w:tblGrid>
                  <w:tr w:rsidR="006928AC" w:rsidRPr="006928A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6928AC" w:rsidRPr="006928A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6928AC" w:rsidRPr="006928A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6928AC" w:rsidRPr="006928A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6928AC" w:rsidRPr="006928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928AC" w:rsidRPr="006928AC">
                                                  <w:tc>
                                                    <w:tcPr>
                                                      <w:tcW w:w="360" w:type="dxa"/>
                                                      <w:vAlign w:val="cente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noProof/>
                                                          <w:color w:val="0000FF"/>
                                                          <w:lang w:val="en-GB"/>
                                                        </w:rPr>
                                                        <w:lastRenderedPageBreak/>
                                                        <w:drawing>
                                                          <wp:inline distT="0" distB="0" distL="0" distR="0">
                                                            <wp:extent cx="304800" cy="304800"/>
                                                            <wp:effectExtent l="0" t="0" r="0" b="0"/>
                                                            <wp:docPr id="3" name="Picture 3" descr="X">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vanish/>
                                        <w:lang w:val="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6928AC" w:rsidRPr="006928A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6928AC" w:rsidRPr="006928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928AC" w:rsidRPr="006928AC">
                                                  <w:tc>
                                                    <w:tcPr>
                                                      <w:tcW w:w="360" w:type="dxa"/>
                                                      <w:vAlign w:val="cente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noProof/>
                                                          <w:color w:val="0000FF"/>
                                                          <w:lang w:val="en-GB"/>
                                                        </w:rPr>
                                                        <w:drawing>
                                                          <wp:inline distT="0" distB="0" distL="0" distR="0">
                                                            <wp:extent cx="304800" cy="304800"/>
                                                            <wp:effectExtent l="0" t="0" r="0" b="0"/>
                                                            <wp:docPr id="2" name="Picture 2" descr="Websit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vanish/>
                                        <w:lang w:val="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6928AC" w:rsidRPr="006928A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6928AC" w:rsidRPr="006928A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928AC" w:rsidRPr="006928AC">
                                                  <w:tc>
                                                    <w:tcPr>
                                                      <w:tcW w:w="360" w:type="dxa"/>
                                                      <w:vAlign w:val="center"/>
                                                      <w:hideMark/>
                                                    </w:tcPr>
                                                    <w:p w:rsidR="006928AC" w:rsidRPr="006928AC" w:rsidRDefault="006928AC" w:rsidP="006928AC">
                                                      <w:pPr>
                                                        <w:jc w:val="center"/>
                                                        <w:rPr>
                                                          <w:rFonts w:ascii="Times New Roman" w:eastAsia="Times New Roman" w:hAnsi="Times New Roman" w:cs="Times New Roman"/>
                                                          <w:lang w:val="en-GB"/>
                                                        </w:rPr>
                                                      </w:pPr>
                                                      <w:r w:rsidRPr="006928AC">
                                                        <w:rPr>
                                                          <w:rFonts w:ascii="Times New Roman" w:eastAsia="Times New Roman" w:hAnsi="Times New Roman" w:cs="Times New Roman"/>
                                                          <w:noProof/>
                                                          <w:color w:val="0000FF"/>
                                                          <w:lang w:val="en-GB"/>
                                                        </w:rPr>
                                                        <w:drawing>
                                                          <wp:inline distT="0" distB="0" distL="0" distR="0">
                                                            <wp:extent cx="304800" cy="304800"/>
                                                            <wp:effectExtent l="0" t="0" r="0" b="0"/>
                                                            <wp:docPr id="1" name="Picture 1" descr="Instagra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lang w:val="en-GB"/>
                          </w:rPr>
                        </w:pPr>
                      </w:p>
                    </w:tc>
                  </w:tr>
                </w:tbl>
                <w:p w:rsidR="006928AC" w:rsidRPr="006928AC" w:rsidRDefault="006928AC" w:rsidP="006928AC">
                  <w:pPr>
                    <w:jc w:val="cente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8AC" w:rsidRPr="006928AC">
                    <w:tc>
                      <w:tcPr>
                        <w:tcW w:w="0" w:type="auto"/>
                        <w:tcMar>
                          <w:top w:w="0" w:type="dxa"/>
                          <w:left w:w="270" w:type="dxa"/>
                          <w:bottom w:w="135" w:type="dxa"/>
                          <w:right w:w="270" w:type="dxa"/>
                        </w:tcMar>
                        <w:hideMark/>
                      </w:tcPr>
                      <w:p w:rsidR="006928AC" w:rsidRPr="006928AC" w:rsidRDefault="006928AC" w:rsidP="006928AC">
                        <w:pPr>
                          <w:spacing w:before="150" w:after="150" w:line="270" w:lineRule="atLeast"/>
                          <w:jc w:val="center"/>
                          <w:rPr>
                            <w:rFonts w:ascii="Helvetica" w:eastAsia="Times New Roman" w:hAnsi="Helvetica" w:cs="Times New Roman"/>
                            <w:color w:val="0073CF"/>
                            <w:sz w:val="18"/>
                            <w:szCs w:val="18"/>
                            <w:lang w:val="en-GB"/>
                          </w:rPr>
                        </w:pPr>
                        <w:r w:rsidRPr="006928AC">
                          <w:rPr>
                            <w:rFonts w:ascii="Helvetica" w:eastAsia="Times New Roman" w:hAnsi="Helvetica" w:cs="Times New Roman"/>
                            <w:b/>
                            <w:bCs/>
                            <w:color w:val="0073CF"/>
                            <w:sz w:val="18"/>
                            <w:szCs w:val="18"/>
                            <w:lang w:val="en-GB"/>
                          </w:rPr>
                          <w:t>Community Pharmacy Swindon &amp; Wiltshire</w:t>
                        </w:r>
                        <w:r w:rsidRPr="006928AC">
                          <w:rPr>
                            <w:rFonts w:ascii="Helvetica" w:eastAsia="Times New Roman" w:hAnsi="Helvetica" w:cs="Times New Roman"/>
                            <w:color w:val="0073CF"/>
                            <w:sz w:val="18"/>
                            <w:szCs w:val="18"/>
                            <w:lang w:val="en-GB"/>
                          </w:rPr>
                          <w:br/>
                          <w:t xml:space="preserve">Postal address: C/O Community Pharmacy Dorset, </w:t>
                        </w:r>
                        <w:proofErr w:type="spellStart"/>
                        <w:r w:rsidRPr="006928AC">
                          <w:rPr>
                            <w:rFonts w:ascii="Helvetica" w:eastAsia="Times New Roman" w:hAnsi="Helvetica" w:cs="Times New Roman"/>
                            <w:color w:val="0073CF"/>
                            <w:sz w:val="18"/>
                            <w:szCs w:val="18"/>
                            <w:lang w:val="en-GB"/>
                          </w:rPr>
                          <w:t>Merley</w:t>
                        </w:r>
                        <w:proofErr w:type="spellEnd"/>
                        <w:r w:rsidRPr="006928AC">
                          <w:rPr>
                            <w:rFonts w:ascii="Helvetica" w:eastAsia="Times New Roman" w:hAnsi="Helvetica" w:cs="Times New Roman"/>
                            <w:color w:val="0073CF"/>
                            <w:sz w:val="18"/>
                            <w:szCs w:val="18"/>
                            <w:lang w:val="en-GB"/>
                          </w:rPr>
                          <w:t xml:space="preserve"> House, </w:t>
                        </w:r>
                        <w:proofErr w:type="spellStart"/>
                        <w:r w:rsidRPr="006928AC">
                          <w:rPr>
                            <w:rFonts w:ascii="Helvetica" w:eastAsia="Times New Roman" w:hAnsi="Helvetica" w:cs="Times New Roman"/>
                            <w:color w:val="0073CF"/>
                            <w:sz w:val="18"/>
                            <w:szCs w:val="18"/>
                            <w:lang w:val="en-GB"/>
                          </w:rPr>
                          <w:t>Merley</w:t>
                        </w:r>
                        <w:proofErr w:type="spellEnd"/>
                        <w:r w:rsidRPr="006928AC">
                          <w:rPr>
                            <w:rFonts w:ascii="Helvetica" w:eastAsia="Times New Roman" w:hAnsi="Helvetica" w:cs="Times New Roman"/>
                            <w:color w:val="0073CF"/>
                            <w:sz w:val="18"/>
                            <w:szCs w:val="18"/>
                            <w:lang w:val="en-GB"/>
                          </w:rPr>
                          <w:t xml:space="preserve"> House Lane, Broadstone, Wimborne, BH21 3AA</w:t>
                        </w:r>
                        <w:r w:rsidRPr="006928AC">
                          <w:rPr>
                            <w:rFonts w:ascii="Helvetica" w:eastAsia="Times New Roman" w:hAnsi="Helvetica" w:cs="Times New Roman"/>
                            <w:color w:val="0073CF"/>
                            <w:sz w:val="18"/>
                            <w:szCs w:val="18"/>
                            <w:lang w:val="en-GB"/>
                          </w:rPr>
                          <w:br/>
                          <w:t>Tel:  07596243051 | Email: </w:t>
                        </w:r>
                        <w:hyperlink r:id="rId35" w:history="1">
                          <w:r w:rsidRPr="006928AC">
                            <w:rPr>
                              <w:rFonts w:ascii="Helvetica" w:eastAsia="Times New Roman" w:hAnsi="Helvetica" w:cs="Times New Roman"/>
                              <w:color w:val="0073CF"/>
                              <w:sz w:val="18"/>
                              <w:szCs w:val="18"/>
                              <w:u w:val="single"/>
                              <w:lang w:val="en-GB"/>
                            </w:rPr>
                            <w:t>sarah.cotton@cpsw.org.uk</w:t>
                          </w:r>
                        </w:hyperlink>
                      </w:p>
                      <w:p w:rsidR="006928AC" w:rsidRPr="006928AC" w:rsidRDefault="006928AC" w:rsidP="006928AC">
                        <w:pPr>
                          <w:spacing w:before="150" w:after="150" w:line="270" w:lineRule="atLeast"/>
                          <w:jc w:val="center"/>
                          <w:rPr>
                            <w:rFonts w:ascii="Helvetica" w:eastAsia="Times New Roman" w:hAnsi="Helvetica" w:cs="Times New Roman"/>
                            <w:color w:val="0073CF"/>
                            <w:sz w:val="18"/>
                            <w:szCs w:val="18"/>
                            <w:lang w:val="en-GB"/>
                          </w:rPr>
                        </w:pPr>
                        <w:r w:rsidRPr="006928AC">
                          <w:rPr>
                            <w:rFonts w:ascii="Helvetica" w:eastAsia="Times New Roman" w:hAnsi="Helvetica" w:cs="Times New Roman"/>
                            <w:i/>
                            <w:iCs/>
                            <w:color w:val="0073CF"/>
                            <w:sz w:val="18"/>
                            <w:szCs w:val="18"/>
                            <w:lang w:val="en-GB"/>
                          </w:rPr>
                          <w:t>Copyright © 2024 Community Pharmacy Swindon &amp; Wiltshire, All rights reserved.</w:t>
                        </w:r>
                      </w:p>
                      <w:p w:rsidR="006928AC" w:rsidRPr="006928AC" w:rsidRDefault="006928AC" w:rsidP="006928AC">
                        <w:pPr>
                          <w:spacing w:before="150" w:after="150" w:line="270" w:lineRule="atLeast"/>
                          <w:jc w:val="center"/>
                          <w:rPr>
                            <w:rFonts w:ascii="Helvetica" w:eastAsia="Times New Roman" w:hAnsi="Helvetica" w:cs="Times New Roman"/>
                            <w:color w:val="0073CF"/>
                            <w:sz w:val="18"/>
                            <w:szCs w:val="18"/>
                            <w:lang w:val="en-GB"/>
                          </w:rPr>
                        </w:pPr>
                        <w:r w:rsidRPr="006928AC">
                          <w:rPr>
                            <w:rFonts w:ascii="Helvetica" w:eastAsia="Times New Roman" w:hAnsi="Helvetica" w:cs="Times New Roman"/>
                            <w:color w:val="0073CF"/>
                            <w:sz w:val="18"/>
                            <w:szCs w:val="18"/>
                            <w:lang w:val="en-GB"/>
                          </w:rPr>
                          <w:t>Want to change how you receive these emails?</w:t>
                        </w:r>
                      </w:p>
                      <w:p w:rsidR="006928AC" w:rsidRPr="006928AC" w:rsidRDefault="006928AC" w:rsidP="006928AC">
                        <w:pPr>
                          <w:spacing w:before="150" w:after="150" w:line="270" w:lineRule="atLeast"/>
                          <w:jc w:val="center"/>
                          <w:rPr>
                            <w:rFonts w:ascii="Helvetica" w:eastAsia="Times New Roman" w:hAnsi="Helvetica" w:cs="Times New Roman"/>
                            <w:color w:val="0073CF"/>
                            <w:sz w:val="18"/>
                            <w:szCs w:val="18"/>
                            <w:lang w:val="en-GB"/>
                          </w:rPr>
                        </w:pPr>
                        <w:r w:rsidRPr="006928AC">
                          <w:rPr>
                            <w:rFonts w:ascii="Helvetica" w:eastAsia="Times New Roman" w:hAnsi="Helvetica" w:cs="Times New Roman"/>
                            <w:color w:val="0073CF"/>
                            <w:sz w:val="18"/>
                            <w:szCs w:val="18"/>
                            <w:lang w:val="en-GB"/>
                          </w:rPr>
                          <w:t>You can </w:t>
                        </w:r>
                        <w:hyperlink r:id="rId36" w:history="1">
                          <w:r w:rsidRPr="006928AC">
                            <w:rPr>
                              <w:rFonts w:ascii="Helvetica" w:eastAsia="Times New Roman" w:hAnsi="Helvetica" w:cs="Times New Roman"/>
                              <w:color w:val="0073CF"/>
                              <w:sz w:val="18"/>
                              <w:szCs w:val="18"/>
                              <w:u w:val="single"/>
                              <w:lang w:val="en-GB"/>
                            </w:rPr>
                            <w:t>update your preferences</w:t>
                          </w:r>
                        </w:hyperlink>
                        <w:r w:rsidRPr="006928AC">
                          <w:rPr>
                            <w:rFonts w:ascii="Helvetica" w:eastAsia="Times New Roman" w:hAnsi="Helvetica" w:cs="Times New Roman"/>
                            <w:color w:val="0073CF"/>
                            <w:sz w:val="18"/>
                            <w:szCs w:val="18"/>
                            <w:lang w:val="en-GB"/>
                          </w:rPr>
                          <w:t> or </w:t>
                        </w:r>
                        <w:hyperlink r:id="rId37" w:history="1">
                          <w:r w:rsidRPr="006928AC">
                            <w:rPr>
                              <w:rFonts w:ascii="Helvetica" w:eastAsia="Times New Roman" w:hAnsi="Helvetica" w:cs="Times New Roman"/>
                              <w:color w:val="0073CF"/>
                              <w:sz w:val="18"/>
                              <w:szCs w:val="18"/>
                              <w:u w:val="single"/>
                              <w:lang w:val="en-GB"/>
                            </w:rPr>
                            <w:t>unsubscribe from this list</w:t>
                          </w:r>
                        </w:hyperlink>
                        <w:r w:rsidRPr="006928AC">
                          <w:rPr>
                            <w:rFonts w:ascii="Helvetica" w:eastAsia="Times New Roman" w:hAnsi="Helvetica" w:cs="Times New Roman"/>
                            <w:color w:val="0073CF"/>
                            <w:sz w:val="18"/>
                            <w:szCs w:val="18"/>
                            <w:lang w:val="en-GB"/>
                          </w:rPr>
                          <w:t>.</w:t>
                        </w:r>
                      </w:p>
                    </w:tc>
                  </w:tr>
                </w:tbl>
                <w:p w:rsidR="006928AC" w:rsidRPr="006928AC" w:rsidRDefault="006928AC" w:rsidP="006928AC">
                  <w:pPr>
                    <w:rPr>
                      <w:rFonts w:ascii="Times New Roman" w:eastAsia="Times New Roman" w:hAnsi="Times New Roman" w:cs="Times New Roman"/>
                      <w:lang w:val="en-GB"/>
                    </w:rPr>
                  </w:pPr>
                </w:p>
              </w:tc>
            </w:tr>
          </w:tbl>
          <w:p w:rsidR="006928AC" w:rsidRPr="006928AC" w:rsidRDefault="006928AC" w:rsidP="006928AC">
            <w:pPr>
              <w:rPr>
                <w:rFonts w:ascii="ArialMT" w:eastAsia="Times New Roman" w:hAnsi="ArialMT" w:cs="Times New Roman"/>
                <w:color w:val="000000"/>
                <w:sz w:val="21"/>
                <w:szCs w:val="21"/>
                <w:lang w:val="en-GB"/>
              </w:rPr>
            </w:pPr>
          </w:p>
        </w:tc>
      </w:tr>
    </w:tbl>
    <w:p w:rsidR="007B68A9" w:rsidRDefault="006928A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180A"/>
    <w:multiLevelType w:val="multilevel"/>
    <w:tmpl w:val="B7AA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609B2"/>
    <w:multiLevelType w:val="multilevel"/>
    <w:tmpl w:val="5E6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30D56"/>
    <w:multiLevelType w:val="multilevel"/>
    <w:tmpl w:val="B91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AC"/>
    <w:rsid w:val="000168FA"/>
    <w:rsid w:val="003C0DF6"/>
    <w:rsid w:val="00416273"/>
    <w:rsid w:val="005403C3"/>
    <w:rsid w:val="006928AC"/>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74E70"/>
  <w15:chartTrackingRefBased/>
  <w15:docId w15:val="{8F64B090-415A-3D42-9A42-DA8739E7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928AC"/>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6928A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8AC"/>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6928AC"/>
    <w:rPr>
      <w:rFonts w:ascii="Times New Roman" w:eastAsia="Times New Roman" w:hAnsi="Times New Roman" w:cs="Times New Roman"/>
      <w:b/>
      <w:bCs/>
      <w:sz w:val="36"/>
      <w:szCs w:val="36"/>
      <w:lang w:val="en-GB"/>
    </w:rPr>
  </w:style>
  <w:style w:type="character" w:styleId="Hyperlink">
    <w:name w:val="Hyperlink"/>
    <w:basedOn w:val="DefaultParagraphFont"/>
    <w:uiPriority w:val="99"/>
    <w:semiHidden/>
    <w:unhideWhenUsed/>
    <w:rsid w:val="006928AC"/>
    <w:rPr>
      <w:color w:val="0000FF"/>
      <w:u w:val="single"/>
    </w:rPr>
  </w:style>
  <w:style w:type="paragraph" w:styleId="NormalWeb">
    <w:name w:val="Normal (Web)"/>
    <w:basedOn w:val="Normal"/>
    <w:uiPriority w:val="99"/>
    <w:semiHidden/>
    <w:unhideWhenUsed/>
    <w:rsid w:val="006928AC"/>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6928AC"/>
    <w:rPr>
      <w:b/>
      <w:bCs/>
    </w:rPr>
  </w:style>
  <w:style w:type="character" w:customStyle="1" w:styleId="apple-converted-space">
    <w:name w:val="apple-converted-space"/>
    <w:basedOn w:val="DefaultParagraphFont"/>
    <w:rsid w:val="006928AC"/>
  </w:style>
  <w:style w:type="character" w:styleId="Emphasis">
    <w:name w:val="Emphasis"/>
    <w:basedOn w:val="DefaultParagraphFont"/>
    <w:uiPriority w:val="20"/>
    <w:qFormat/>
    <w:rsid w:val="00692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w.us18.list-manage.com/track/click?u=cde253b9a7a0d756abff54699&amp;id=c1e9b46274&amp;e=0e67bb3669" TargetMode="External"/><Relationship Id="rId18" Type="http://schemas.openxmlformats.org/officeDocument/2006/relationships/hyperlink" Target="https://cpsw.us18.list-manage.com/track/click?u=cde253b9a7a0d756abff54699&amp;id=af01744533&amp;e=0e67bb3669" TargetMode="External"/><Relationship Id="rId26" Type="http://schemas.openxmlformats.org/officeDocument/2006/relationships/hyperlink" Target="mailto:sarah.cotton@cpsw.org.uk"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image" Target="media/image8.png"/><Relationship Id="rId7" Type="http://schemas.openxmlformats.org/officeDocument/2006/relationships/hyperlink" Target="https://cpsw.us18.list-manage.com/track/click?u=cde253b9a7a0d756abff54699&amp;id=c9165f3ede&amp;e=0e67bb3669" TargetMode="External"/><Relationship Id="rId12" Type="http://schemas.openxmlformats.org/officeDocument/2006/relationships/hyperlink" Target="https://cpsw.us18.list-manage.com/track/click?u=cde253b9a7a0d756abff54699&amp;id=b16dd4f3dd&amp;e=0e67bb3669" TargetMode="External"/><Relationship Id="rId17" Type="http://schemas.openxmlformats.org/officeDocument/2006/relationships/hyperlink" Target="https://cpsw.us18.list-manage.com/track/click?u=cde253b9a7a0d756abff54699&amp;id=6b0fc7c94e&amp;e=0e67bb3669" TargetMode="External"/><Relationship Id="rId25" Type="http://schemas.openxmlformats.org/officeDocument/2006/relationships/image" Target="media/image5.png"/><Relationship Id="rId33" Type="http://schemas.openxmlformats.org/officeDocument/2006/relationships/hyperlink" Target="https://cpsw.us18.list-manage.com/track/click?u=cde253b9a7a0d756abff54699&amp;id=bdd047246f&amp;e=0e67bb366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sw.us18.list-manage.com/track/click?u=cde253b9a7a0d756abff54699&amp;id=25f4cb07b1&amp;e=0e67bb3669" TargetMode="External"/><Relationship Id="rId20" Type="http://schemas.openxmlformats.org/officeDocument/2006/relationships/hyperlink" Target="https://cpsw.us18.list-manage.com/track/click?u=cde253b9a7a0d756abff54699&amp;id=22b6e3b6d9&amp;e=0e67bb3669" TargetMode="External"/><Relationship Id="rId29" Type="http://schemas.openxmlformats.org/officeDocument/2006/relationships/hyperlink" Target="https://cpsw.us18.list-manage.com/track/click?u=cde253b9a7a0d756abff54699&amp;id=3ebbc15989&amp;e=0e67bb366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psw.us18.list-manage.com/track/click?u=cde253b9a7a0d756abff54699&amp;id=379d308f75&amp;e=0e67bb3669" TargetMode="External"/><Relationship Id="rId24" Type="http://schemas.openxmlformats.org/officeDocument/2006/relationships/hyperlink" Target="https://cpsw.us18.list-manage.com/track/click?u=cde253b9a7a0d756abff54699&amp;id=632ade73f3&amp;e=0e67bb3669" TargetMode="External"/><Relationship Id="rId32" Type="http://schemas.openxmlformats.org/officeDocument/2006/relationships/image" Target="media/image7.png"/><Relationship Id="rId37" Type="http://schemas.openxmlformats.org/officeDocument/2006/relationships/hyperlink" Target="https://cpsw.us18.list-manage.com/unsubscribe?u=cde253b9a7a0d756abff54699&amp;id=ce1dbf3801&amp;e=0e67bb3669&amp;c=845eff66ef"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cpsw.us18.list-manage.com/track/click?u=cde253b9a7a0d756abff54699&amp;id=ef2162e3e9&amp;e=0e67bb3669" TargetMode="External"/><Relationship Id="rId28" Type="http://schemas.openxmlformats.org/officeDocument/2006/relationships/hyperlink" Target="https://cpsw.us18.list-manage.com/track/click?u=cde253b9a7a0d756abff54699&amp;id=b02c490d16&amp;e=0e67bb3669" TargetMode="External"/><Relationship Id="rId36" Type="http://schemas.openxmlformats.org/officeDocument/2006/relationships/hyperlink" Target="https://cpsw.us18.list-manage.com/profile?u=cde253b9a7a0d756abff54699&amp;id=ce1dbf3801&amp;e=0e67bb3669&amp;c=845eff66ef" TargetMode="External"/><Relationship Id="rId10" Type="http://schemas.openxmlformats.org/officeDocument/2006/relationships/hyperlink" Target="https://cpsw.us18.list-manage.com/track/click?u=cde253b9a7a0d756abff54699&amp;id=269888e58c&amp;e=0e67bb3669" TargetMode="External"/><Relationship Id="rId19" Type="http://schemas.openxmlformats.org/officeDocument/2006/relationships/hyperlink" Target="mailto:caroline.quinn2@nhs.net" TargetMode="External"/><Relationship Id="rId31" Type="http://schemas.openxmlformats.org/officeDocument/2006/relationships/hyperlink" Target="https://cpsw.us18.list-manage.com/track/click?u=cde253b9a7a0d756abff54699&amp;id=4182dcd15d&amp;e=0e67bb3669" TargetMode="External"/><Relationship Id="rId4" Type="http://schemas.openxmlformats.org/officeDocument/2006/relationships/webSettings" Target="webSettings.xml"/><Relationship Id="rId9" Type="http://schemas.openxmlformats.org/officeDocument/2006/relationships/hyperlink" Target="https://cpsw.us18.list-manage.com/track/click?u=cde253b9a7a0d756abff54699&amp;id=5828c58f62&amp;e=0e67bb3669" TargetMode="External"/><Relationship Id="rId14" Type="http://schemas.openxmlformats.org/officeDocument/2006/relationships/hyperlink" Target="mailto:sarah.cotton@cpsw.org.uk" TargetMode="External"/><Relationship Id="rId22" Type="http://schemas.openxmlformats.org/officeDocument/2006/relationships/hyperlink" Target="https://cpsw.us18.list-manage.com/track/click?u=cde253b9a7a0d756abff54699&amp;id=fa66e8f82d&amp;e=0e67bb3669" TargetMode="External"/><Relationship Id="rId27" Type="http://schemas.openxmlformats.org/officeDocument/2006/relationships/hyperlink" Target="https://cpsw.us18.list-manage.com/track/click?u=cde253b9a7a0d756abff54699&amp;id=df48b45737&amp;e=0e67bb3669" TargetMode="External"/><Relationship Id="rId30" Type="http://schemas.openxmlformats.org/officeDocument/2006/relationships/image" Target="media/image6.png"/><Relationship Id="rId35" Type="http://schemas.openxmlformats.org/officeDocument/2006/relationships/hyperlink" Target="mailto:sarah.cotton@cpsw.org.uk" TargetMode="External"/><Relationship Id="rId8" Type="http://schemas.openxmlformats.org/officeDocument/2006/relationships/hyperlink" Target="https://cpsw.us18.list-manage.com/track/click?u=cde253b9a7a0d756abff54699&amp;id=aa6451938e&amp;e=0e67bb36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2023-12-14T18:19:00Z</dcterms:created>
  <dcterms:modified xsi:type="dcterms:W3CDTF">2023-12-14T18:25:00Z</dcterms:modified>
</cp:coreProperties>
</file>