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Mar>
          <w:left w:w="0" w:type="dxa"/>
          <w:right w:w="0" w:type="dxa"/>
        </w:tblCellMar>
        <w:tblLook w:val="04A0" w:firstRow="1" w:lastRow="0" w:firstColumn="1" w:lastColumn="0" w:noHBand="0" w:noVBand="1"/>
      </w:tblPr>
      <w:tblGrid>
        <w:gridCol w:w="9000"/>
      </w:tblGrid>
      <w:tr w:rsidR="007F59DF" w:rsidRPr="007F59DF" w:rsidTr="007F59DF">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F59DF" w:rsidRPr="007F59D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F59DF" w:rsidRPr="007F59D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F59DF" w:rsidRPr="007F59DF">
                          <w:tc>
                            <w:tcPr>
                              <w:tcW w:w="0" w:type="auto"/>
                              <w:tcMar>
                                <w:top w:w="0" w:type="dxa"/>
                                <w:left w:w="270" w:type="dxa"/>
                                <w:bottom w:w="135" w:type="dxa"/>
                                <w:right w:w="270" w:type="dxa"/>
                              </w:tcMar>
                              <w:hideMark/>
                            </w:tcPr>
                            <w:p w:rsidR="007F59DF" w:rsidRPr="007F59DF" w:rsidRDefault="007F59DF" w:rsidP="007F59DF">
                              <w:pPr>
                                <w:spacing w:line="330" w:lineRule="atLeast"/>
                                <w:jc w:val="center"/>
                                <w:rPr>
                                  <w:rFonts w:ascii="Calibri" w:eastAsia="Times New Roman" w:hAnsi="Calibri" w:cs="Calibri"/>
                                  <w:sz w:val="22"/>
                                  <w:szCs w:val="22"/>
                                  <w:lang w:val="en-GB"/>
                                </w:rPr>
                              </w:pPr>
                              <w:r w:rsidRPr="007F59DF">
                                <w:rPr>
                                  <w:rFonts w:ascii="Helvetica" w:eastAsia="Times New Roman" w:hAnsi="Helvetica" w:cs="Calibri"/>
                                  <w:b/>
                                  <w:bCs/>
                                  <w:color w:val="000000"/>
                                  <w:sz w:val="39"/>
                                  <w:szCs w:val="39"/>
                                  <w:lang w:val="en-GB"/>
                                </w:rPr>
                                <w:t>April 2023 Newsletter</w:t>
                              </w:r>
                            </w:p>
                          </w:tc>
                        </w:tr>
                      </w:tbl>
                      <w:p w:rsidR="007F59DF" w:rsidRPr="007F59DF" w:rsidRDefault="007F59DF" w:rsidP="007F59DF">
                        <w:pPr>
                          <w:rPr>
                            <w:rFonts w:ascii="Times New Roman" w:eastAsia="Times New Roman" w:hAnsi="Times New Roman" w:cs="Times New Roman"/>
                            <w:lang w:val="en-GB"/>
                          </w:rPr>
                        </w:pPr>
                      </w:p>
                    </w:tc>
                  </w:tr>
                </w:tbl>
                <w:p w:rsidR="007F59DF" w:rsidRPr="007F59DF" w:rsidRDefault="007F59DF" w:rsidP="007F59DF">
                  <w:pPr>
                    <w:rPr>
                      <w:rFonts w:ascii="Times New Roman" w:eastAsia="Times New Roman" w:hAnsi="Times New Roman" w:cs="Times New Roman"/>
                      <w:lang w:val="en-GB"/>
                    </w:rPr>
                  </w:pPr>
                </w:p>
              </w:tc>
            </w:tr>
          </w:tbl>
          <w:p w:rsidR="007F59DF" w:rsidRPr="007F59DF" w:rsidRDefault="007F59DF" w:rsidP="007F59DF">
            <w:pPr>
              <w:rPr>
                <w:rFonts w:ascii="Calibri" w:eastAsia="Times New Roman" w:hAnsi="Calibri" w:cs="Calibri"/>
                <w:sz w:val="22"/>
                <w:szCs w:val="22"/>
                <w:lang w:val="en-GB"/>
              </w:rPr>
            </w:pPr>
            <w:r w:rsidRPr="007F59DF">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7F59DF" w:rsidRPr="007F59D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F59DF" w:rsidRPr="007F59D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F59DF" w:rsidRPr="007F59DF">
                          <w:tc>
                            <w:tcPr>
                              <w:tcW w:w="0" w:type="auto"/>
                              <w:tcMar>
                                <w:top w:w="0" w:type="dxa"/>
                                <w:left w:w="270" w:type="dxa"/>
                                <w:bottom w:w="135" w:type="dxa"/>
                                <w:right w:w="270" w:type="dxa"/>
                              </w:tcMar>
                              <w:hideMark/>
                            </w:tcPr>
                            <w:p w:rsidR="007F59DF" w:rsidRPr="007F59DF" w:rsidRDefault="007F59DF" w:rsidP="007F59DF">
                              <w:pPr>
                                <w:spacing w:line="330" w:lineRule="atLeast"/>
                                <w:jc w:val="center"/>
                                <w:rPr>
                                  <w:rFonts w:ascii="Calibri" w:eastAsia="Times New Roman" w:hAnsi="Calibri" w:cs="Calibri"/>
                                  <w:sz w:val="22"/>
                                  <w:szCs w:val="22"/>
                                  <w:lang w:val="en-GB"/>
                                </w:rPr>
                              </w:pPr>
                              <w:r w:rsidRPr="007F59DF">
                                <w:rPr>
                                  <w:rFonts w:ascii="Helvetica" w:eastAsia="Times New Roman" w:hAnsi="Helvetica" w:cs="Calibri"/>
                                  <w:b/>
                                  <w:bCs/>
                                  <w:color w:val="222222"/>
                                  <w:sz w:val="27"/>
                                  <w:szCs w:val="27"/>
                                  <w:lang w:val="en-GB"/>
                                </w:rPr>
                                <w:t>CPSW have an updated vision and strategy for 2023/24!</w:t>
                              </w:r>
                              <w:r w:rsidRPr="007F59DF">
                                <w:rPr>
                                  <w:rFonts w:ascii="Helvetica" w:eastAsia="Times New Roman" w:hAnsi="Helvetica" w:cs="Calibri"/>
                                  <w:color w:val="222222"/>
                                  <w:sz w:val="18"/>
                                  <w:szCs w:val="18"/>
                                  <w:lang w:val="en-GB"/>
                                </w:rPr>
                                <w:br/>
                                <w:t> </w:t>
                              </w:r>
                              <w:r w:rsidRPr="007F59DF">
                                <w:rPr>
                                  <w:rFonts w:ascii="Helvetica" w:eastAsia="Times New Roman" w:hAnsi="Helvetica" w:cs="Calibri"/>
                                  <w:color w:val="222222"/>
                                  <w:sz w:val="18"/>
                                  <w:szCs w:val="18"/>
                                  <w:lang w:val="en-GB"/>
                                </w:rPr>
                                <w:br/>
                              </w:r>
                              <w:r w:rsidRPr="007F59DF">
                                <w:rPr>
                                  <w:rFonts w:ascii="Helvetica" w:eastAsia="Times New Roman" w:hAnsi="Helvetica" w:cs="Calibri"/>
                                  <w:color w:val="222222"/>
                                  <w:lang w:val="en-GB"/>
                                </w:rPr>
                                <w:t>Our new CPSW vision is:</w:t>
                              </w:r>
                              <w:r w:rsidRPr="007F59DF">
                                <w:rPr>
                                  <w:rFonts w:ascii="Helvetica" w:eastAsia="Times New Roman" w:hAnsi="Helvetica" w:cs="Calibri"/>
                                  <w:color w:val="222222"/>
                                  <w:lang w:val="en-GB"/>
                                </w:rPr>
                                <w:br/>
                                <w:t> </w:t>
                              </w:r>
                              <w:r w:rsidRPr="007F59DF">
                                <w:rPr>
                                  <w:rFonts w:ascii="Helvetica" w:eastAsia="Times New Roman" w:hAnsi="Helvetica" w:cs="Calibri"/>
                                  <w:color w:val="222222"/>
                                  <w:lang w:val="en-GB"/>
                                </w:rPr>
                                <w:br/>
                              </w:r>
                              <w:r w:rsidRPr="007F59DF">
                                <w:rPr>
                                  <w:rFonts w:ascii="Helvetica" w:eastAsia="Times New Roman" w:hAnsi="Helvetica" w:cs="Calibri"/>
                                  <w:b/>
                                  <w:bCs/>
                                  <w:i/>
                                  <w:iCs/>
                                  <w:color w:val="222222"/>
                                  <w:lang w:val="en-GB"/>
                                </w:rPr>
                                <w:t>A network of pharmacies, supported by Pharmacist Independent Prescribers, integrated into the wider healthcare system and focused on delivering accessible holistic healthcare services that meet and respond to the needs of their local communities</w:t>
                              </w:r>
                              <w:r w:rsidRPr="007F59DF">
                                <w:rPr>
                                  <w:rFonts w:ascii="Helvetica" w:eastAsia="Times New Roman" w:hAnsi="Helvetica" w:cs="Calibri"/>
                                  <w:color w:val="222222"/>
                                  <w:lang w:val="en-GB"/>
                                </w:rPr>
                                <w:br/>
                                <w:t> </w:t>
                              </w:r>
                              <w:r w:rsidRPr="007F59DF">
                                <w:rPr>
                                  <w:rFonts w:ascii="Helvetica" w:eastAsia="Times New Roman" w:hAnsi="Helvetica" w:cs="Calibri"/>
                                  <w:color w:val="222222"/>
                                  <w:lang w:val="en-GB"/>
                                </w:rPr>
                                <w:br/>
                                <w:t>Want to know how we are currently working to achieve this vision for contractors across Swindon and Wiltshire? You can have a read of our new Strategy – </w:t>
                              </w:r>
                              <w:hyperlink r:id="rId4" w:tgtFrame="_blank" w:history="1">
                                <w:r w:rsidRPr="007F59DF">
                                  <w:rPr>
                                    <w:rFonts w:ascii="Helvetica" w:eastAsia="Times New Roman" w:hAnsi="Helvetica" w:cs="Calibri"/>
                                    <w:color w:val="656565"/>
                                    <w:u w:val="single"/>
                                    <w:lang w:val="en-GB"/>
                                  </w:rPr>
                                  <w:t>Click here</w:t>
                                </w:r>
                              </w:hyperlink>
                              <w:r w:rsidRPr="007F59DF">
                                <w:rPr>
                                  <w:rFonts w:ascii="Helvetica" w:eastAsia="Times New Roman" w:hAnsi="Helvetica" w:cs="Calibri"/>
                                  <w:color w:val="222222"/>
                                  <w:lang w:val="en-GB"/>
                                </w:rPr>
                                <w:t>.  Any questions please be in touch, or why not join one of our committee meetings to find out more about the work that we are doing, and allow the opportunity for discussion, feedback and sharing of ideas.  </w:t>
                              </w:r>
                              <w:r w:rsidRPr="007F59DF">
                                <w:rPr>
                                  <w:rFonts w:ascii="Helvetica" w:eastAsia="Times New Roman" w:hAnsi="Helvetica" w:cs="Calibri"/>
                                  <w:color w:val="222222"/>
                                  <w:sz w:val="18"/>
                                  <w:szCs w:val="18"/>
                                  <w:lang w:val="en-GB"/>
                                </w:rPr>
                                <w:br/>
                                <w:t> </w:t>
                              </w:r>
                            </w:p>
                          </w:tc>
                        </w:tr>
                      </w:tbl>
                      <w:p w:rsidR="007F59DF" w:rsidRPr="007F59DF" w:rsidRDefault="007F59DF" w:rsidP="007F59DF">
                        <w:pPr>
                          <w:rPr>
                            <w:rFonts w:ascii="Times New Roman" w:eastAsia="Times New Roman" w:hAnsi="Times New Roman" w:cs="Times New Roman"/>
                            <w:lang w:val="en-GB"/>
                          </w:rPr>
                        </w:pPr>
                      </w:p>
                    </w:tc>
                  </w:tr>
                </w:tbl>
                <w:p w:rsidR="007F59DF" w:rsidRPr="007F59DF" w:rsidRDefault="007F59DF" w:rsidP="007F59DF">
                  <w:pPr>
                    <w:rPr>
                      <w:rFonts w:ascii="Times New Roman" w:eastAsia="Times New Roman" w:hAnsi="Times New Roman" w:cs="Times New Roman"/>
                      <w:lang w:val="en-GB"/>
                    </w:rPr>
                  </w:pPr>
                </w:p>
              </w:tc>
            </w:tr>
          </w:tbl>
          <w:p w:rsidR="007F59DF" w:rsidRPr="007F59DF" w:rsidRDefault="007F59DF" w:rsidP="007F59DF">
            <w:pPr>
              <w:rPr>
                <w:rFonts w:ascii="Calibri" w:eastAsia="Times New Roman" w:hAnsi="Calibri" w:cs="Calibri"/>
                <w:sz w:val="22"/>
                <w:szCs w:val="22"/>
                <w:lang w:val="en-GB"/>
              </w:rPr>
            </w:pPr>
            <w:r w:rsidRPr="007F59DF">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7F59DF" w:rsidRPr="007F59DF">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7F59DF" w:rsidRPr="007F59DF">
                    <w:tc>
                      <w:tcPr>
                        <w:tcW w:w="0" w:type="auto"/>
                        <w:tcBorders>
                          <w:top w:val="single" w:sz="12" w:space="0" w:color="EAEAEA"/>
                          <w:left w:val="nil"/>
                          <w:bottom w:val="nil"/>
                          <w:right w:val="nil"/>
                        </w:tcBorders>
                        <w:vAlign w:val="center"/>
                        <w:hideMark/>
                      </w:tcPr>
                      <w:p w:rsidR="007F59DF" w:rsidRPr="007F59DF" w:rsidRDefault="007F59DF" w:rsidP="007F59DF">
                        <w:pPr>
                          <w:rPr>
                            <w:rFonts w:ascii="Calibri" w:eastAsia="Times New Roman" w:hAnsi="Calibri" w:cs="Calibri"/>
                            <w:sz w:val="22"/>
                            <w:szCs w:val="22"/>
                            <w:lang w:val="en-GB"/>
                          </w:rPr>
                        </w:pPr>
                      </w:p>
                    </w:tc>
                  </w:tr>
                </w:tbl>
                <w:p w:rsidR="007F59DF" w:rsidRPr="007F59DF" w:rsidRDefault="007F59DF" w:rsidP="007F59DF">
                  <w:pPr>
                    <w:rPr>
                      <w:rFonts w:ascii="Times New Roman" w:eastAsia="Times New Roman" w:hAnsi="Times New Roman" w:cs="Times New Roman"/>
                      <w:lang w:val="en-GB"/>
                    </w:rPr>
                  </w:pPr>
                </w:p>
              </w:tc>
            </w:tr>
          </w:tbl>
          <w:p w:rsidR="007F59DF" w:rsidRPr="007F59DF" w:rsidRDefault="007F59DF" w:rsidP="007F59DF">
            <w:pPr>
              <w:rPr>
                <w:rFonts w:ascii="Calibri" w:eastAsia="Times New Roman" w:hAnsi="Calibri" w:cs="Calibri"/>
                <w:sz w:val="22"/>
                <w:szCs w:val="22"/>
                <w:lang w:val="en-GB"/>
              </w:rPr>
            </w:pPr>
            <w:r w:rsidRPr="007F59DF">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7F59DF" w:rsidRPr="007F59DF">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7F59DF" w:rsidRPr="007F59DF">
                    <w:trPr>
                      <w:jc w:val="center"/>
                    </w:trPr>
                    <w:tc>
                      <w:tcPr>
                        <w:tcW w:w="0" w:type="auto"/>
                        <w:hideMark/>
                      </w:tcPr>
                      <w:p w:rsidR="007F59DF" w:rsidRPr="007F59DF" w:rsidRDefault="007F59DF" w:rsidP="007F59DF">
                        <w:pPr>
                          <w:rPr>
                            <w:rFonts w:ascii="Calibri" w:eastAsia="Times New Roman" w:hAnsi="Calibri" w:cs="Calibri"/>
                            <w:sz w:val="22"/>
                            <w:szCs w:val="22"/>
                            <w:lang w:val="en-GB"/>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7F59DF" w:rsidRPr="007F59DF">
                          <w:tc>
                            <w:tcPr>
                              <w:tcW w:w="0" w:type="auto"/>
                              <w:tcMar>
                                <w:top w:w="135" w:type="dxa"/>
                                <w:left w:w="270" w:type="dxa"/>
                                <w:bottom w:w="135" w:type="dxa"/>
                                <w:right w:w="270" w:type="dxa"/>
                              </w:tcMar>
                              <w:vAlign w:val="center"/>
                              <w:hideMark/>
                            </w:tcPr>
                            <w:tbl>
                              <w:tblPr>
                                <w:tblW w:w="5000" w:type="pct"/>
                                <w:shd w:val="clear" w:color="auto" w:fill="E29999"/>
                                <w:tblCellMar>
                                  <w:left w:w="0" w:type="dxa"/>
                                  <w:right w:w="0" w:type="dxa"/>
                                </w:tblCellMar>
                                <w:tblLook w:val="04A0" w:firstRow="1" w:lastRow="0" w:firstColumn="1" w:lastColumn="0" w:noHBand="0" w:noVBand="1"/>
                              </w:tblPr>
                              <w:tblGrid>
                                <w:gridCol w:w="8454"/>
                              </w:tblGrid>
                              <w:tr w:rsidR="007F59DF" w:rsidRPr="007F59DF">
                                <w:tc>
                                  <w:tcPr>
                                    <w:tcW w:w="0" w:type="auto"/>
                                    <w:shd w:val="clear" w:color="auto" w:fill="E29999"/>
                                    <w:tcMar>
                                      <w:top w:w="270" w:type="dxa"/>
                                      <w:left w:w="270" w:type="dxa"/>
                                      <w:bottom w:w="270" w:type="dxa"/>
                                      <w:right w:w="270" w:type="dxa"/>
                                    </w:tcMar>
                                    <w:hideMark/>
                                  </w:tcPr>
                                  <w:p w:rsidR="007F59DF" w:rsidRPr="007F59DF" w:rsidRDefault="007F59DF" w:rsidP="007F59DF">
                                    <w:pPr>
                                      <w:spacing w:line="330" w:lineRule="atLeast"/>
                                      <w:jc w:val="center"/>
                                      <w:rPr>
                                        <w:rFonts w:ascii="Calibri" w:eastAsia="Times New Roman" w:hAnsi="Calibri" w:cs="Calibri"/>
                                        <w:sz w:val="22"/>
                                        <w:szCs w:val="22"/>
                                        <w:lang w:val="en-GB"/>
                                      </w:rPr>
                                    </w:pPr>
                                    <w:r w:rsidRPr="007F59DF">
                                      <w:rPr>
                                        <w:rFonts w:ascii="Helvetica" w:eastAsia="Times New Roman" w:hAnsi="Helvetica" w:cs="Calibri"/>
                                        <w:b/>
                                        <w:bCs/>
                                        <w:color w:val="1F1B1B"/>
                                        <w:sz w:val="27"/>
                                        <w:szCs w:val="27"/>
                                        <w:lang w:val="en-GB"/>
                                      </w:rPr>
                                      <w:t>CPSW Elections</w:t>
                                    </w:r>
                                    <w:r w:rsidRPr="007F59DF">
                                      <w:rPr>
                                        <w:rFonts w:ascii="Helvetica" w:eastAsia="Times New Roman" w:hAnsi="Helvetica" w:cs="Calibri"/>
                                        <w:color w:val="1F1B1B"/>
                                        <w:sz w:val="21"/>
                                        <w:szCs w:val="21"/>
                                        <w:lang w:val="en-GB"/>
                                      </w:rPr>
                                      <w:br/>
                                      <w:t> </w:t>
                                    </w:r>
                                    <w:r w:rsidRPr="007F59DF">
                                      <w:rPr>
                                        <w:rFonts w:ascii="Helvetica" w:eastAsia="Times New Roman" w:hAnsi="Helvetica" w:cs="Calibri"/>
                                        <w:color w:val="1F1B1B"/>
                                        <w:sz w:val="21"/>
                                        <w:szCs w:val="21"/>
                                        <w:lang w:val="en-GB"/>
                                      </w:rPr>
                                      <w:br/>
                                    </w:r>
                                    <w:r w:rsidRPr="007F59DF">
                                      <w:rPr>
                                        <w:rFonts w:ascii="Helvetica" w:eastAsia="Times New Roman" w:hAnsi="Helvetica" w:cs="Calibri"/>
                                        <w:color w:val="1F1B1B"/>
                                        <w:lang w:val="en-GB"/>
                                      </w:rPr>
                                      <w:t>If you are an independent contractor, nomination details for the election were sent out last week.  There are two places available on the committee for independent contractors.  Please be in touch if you have any queries, </w:t>
                                    </w:r>
                                    <w:r w:rsidRPr="007F59DF">
                                      <w:rPr>
                                        <w:rFonts w:ascii="Helvetica" w:eastAsia="Times New Roman" w:hAnsi="Helvetica" w:cs="Calibri"/>
                                        <w:b/>
                                        <w:bCs/>
                                        <w:color w:val="1F1B1B"/>
                                        <w:lang w:val="en-GB"/>
                                      </w:rPr>
                                      <w:t>and note that the deadline for nominations is Wednesday 3</w:t>
                                    </w:r>
                                    <w:r w:rsidRPr="007F59DF">
                                      <w:rPr>
                                        <w:rFonts w:ascii="Helvetica" w:eastAsia="Times New Roman" w:hAnsi="Helvetica" w:cs="Calibri"/>
                                        <w:b/>
                                        <w:bCs/>
                                        <w:color w:val="1F1B1B"/>
                                        <w:vertAlign w:val="superscript"/>
                                        <w:lang w:val="en-GB"/>
                                      </w:rPr>
                                      <w:t>rd</w:t>
                                    </w:r>
                                    <w:r w:rsidRPr="007F59DF">
                                      <w:rPr>
                                        <w:rFonts w:ascii="Helvetica" w:eastAsia="Times New Roman" w:hAnsi="Helvetica" w:cs="Calibri"/>
                                        <w:b/>
                                        <w:bCs/>
                                        <w:color w:val="1F1B1B"/>
                                        <w:lang w:val="en-GB"/>
                                      </w:rPr>
                                      <w:t> May at 12 noon</w:t>
                                    </w:r>
                                    <w:r w:rsidRPr="007F59DF">
                                      <w:rPr>
                                        <w:rFonts w:ascii="Helvetica" w:eastAsia="Times New Roman" w:hAnsi="Helvetica" w:cs="Calibri"/>
                                        <w:color w:val="1F1B1B"/>
                                        <w:lang w:val="en-GB"/>
                                      </w:rPr>
                                      <w:t>.  Any nominations received after this will not be eligible for consideration. </w:t>
                                    </w:r>
                                    <w:r w:rsidRPr="007F59DF">
                                      <w:rPr>
                                        <w:rFonts w:ascii="Helvetica" w:eastAsia="Times New Roman" w:hAnsi="Helvetica" w:cs="Calibri"/>
                                        <w:color w:val="1F1B1B"/>
                                        <w:lang w:val="en-GB"/>
                                      </w:rPr>
                                      <w:br/>
                                      <w:t>The other eight places on the LPC will be filled by nominations from the Company Chemists’ Association (CCA) and Association of Independent Multiple Pharmacies (</w:t>
                                    </w:r>
                                    <w:proofErr w:type="spellStart"/>
                                    <w:r w:rsidRPr="007F59DF">
                                      <w:rPr>
                                        <w:rFonts w:ascii="Helvetica" w:eastAsia="Times New Roman" w:hAnsi="Helvetica" w:cs="Calibri"/>
                                        <w:color w:val="1F1B1B"/>
                                        <w:lang w:val="en-GB"/>
                                      </w:rPr>
                                      <w:t>AIMp</w:t>
                                    </w:r>
                                    <w:proofErr w:type="spellEnd"/>
                                    <w:r w:rsidRPr="007F59DF">
                                      <w:rPr>
                                        <w:rFonts w:ascii="Helvetica" w:eastAsia="Times New Roman" w:hAnsi="Helvetica" w:cs="Calibri"/>
                                        <w:color w:val="1F1B1B"/>
                                        <w:lang w:val="en-GB"/>
                                      </w:rPr>
                                      <w:t>) ready for the new committee to start on 1</w:t>
                                    </w:r>
                                    <w:r w:rsidRPr="007F59DF">
                                      <w:rPr>
                                        <w:rFonts w:ascii="Helvetica" w:eastAsia="Times New Roman" w:hAnsi="Helvetica" w:cs="Calibri"/>
                                        <w:color w:val="1F1B1B"/>
                                        <w:vertAlign w:val="superscript"/>
                                        <w:lang w:val="en-GB"/>
                                      </w:rPr>
                                      <w:t>st</w:t>
                                    </w:r>
                                    <w:r w:rsidRPr="007F59DF">
                                      <w:rPr>
                                        <w:rFonts w:ascii="Helvetica" w:eastAsia="Times New Roman" w:hAnsi="Helvetica" w:cs="Calibri"/>
                                        <w:color w:val="1F1B1B"/>
                                        <w:lang w:val="en-GB"/>
                                      </w:rPr>
                                      <w:t> July 2023 (as per the new constitution).</w:t>
                                    </w:r>
                                    <w:r w:rsidRPr="007F59DF">
                                      <w:rPr>
                                        <w:rFonts w:ascii="Helvetica" w:eastAsia="Times New Roman" w:hAnsi="Helvetica" w:cs="Calibri"/>
                                        <w:color w:val="1F1B1B"/>
                                        <w:sz w:val="21"/>
                                        <w:szCs w:val="21"/>
                                        <w:lang w:val="en-GB"/>
                                      </w:rPr>
                                      <w:br/>
                                      <w:t> </w:t>
                                    </w:r>
                                  </w:p>
                                </w:tc>
                              </w:tr>
                            </w:tbl>
                            <w:p w:rsidR="007F59DF" w:rsidRPr="007F59DF" w:rsidRDefault="007F59DF" w:rsidP="007F59DF">
                              <w:pPr>
                                <w:rPr>
                                  <w:rFonts w:ascii="Times New Roman" w:eastAsia="Times New Roman" w:hAnsi="Times New Roman" w:cs="Times New Roman"/>
                                  <w:lang w:val="en-GB"/>
                                </w:rPr>
                              </w:pPr>
                            </w:p>
                          </w:tc>
                        </w:tr>
                      </w:tbl>
                      <w:p w:rsidR="007F59DF" w:rsidRPr="007F59DF" w:rsidRDefault="007F59DF" w:rsidP="007F59DF">
                        <w:pPr>
                          <w:rPr>
                            <w:rFonts w:ascii="Times New Roman" w:eastAsia="Times New Roman" w:hAnsi="Times New Roman" w:cs="Times New Roman"/>
                            <w:lang w:val="en-GB"/>
                          </w:rPr>
                        </w:pPr>
                      </w:p>
                    </w:tc>
                  </w:tr>
                </w:tbl>
                <w:p w:rsidR="007F59DF" w:rsidRPr="007F59DF" w:rsidRDefault="007F59DF" w:rsidP="007F59DF">
                  <w:pPr>
                    <w:jc w:val="center"/>
                    <w:rPr>
                      <w:rFonts w:ascii="Times New Roman" w:eastAsia="Times New Roman" w:hAnsi="Times New Roman" w:cs="Times New Roman"/>
                      <w:lang w:val="en-GB"/>
                    </w:rPr>
                  </w:pPr>
                </w:p>
              </w:tc>
            </w:tr>
          </w:tbl>
          <w:p w:rsidR="007F59DF" w:rsidRPr="007F59DF" w:rsidRDefault="007F59DF" w:rsidP="007F59DF">
            <w:pPr>
              <w:rPr>
                <w:rFonts w:ascii="Calibri" w:eastAsia="Times New Roman" w:hAnsi="Calibri" w:cs="Calibri"/>
                <w:sz w:val="22"/>
                <w:szCs w:val="22"/>
                <w:lang w:val="en-GB"/>
              </w:rPr>
            </w:pPr>
            <w:r w:rsidRPr="007F59DF">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7F59DF" w:rsidRPr="007F59DF">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7F59DF" w:rsidRPr="007F59DF">
                    <w:tc>
                      <w:tcPr>
                        <w:tcW w:w="0" w:type="auto"/>
                        <w:tcBorders>
                          <w:top w:val="single" w:sz="12" w:space="0" w:color="EAEAEA"/>
                          <w:left w:val="nil"/>
                          <w:bottom w:val="nil"/>
                          <w:right w:val="nil"/>
                        </w:tcBorders>
                        <w:vAlign w:val="center"/>
                        <w:hideMark/>
                      </w:tcPr>
                      <w:p w:rsidR="007F59DF" w:rsidRPr="007F59DF" w:rsidRDefault="007F59DF" w:rsidP="007F59DF">
                        <w:pPr>
                          <w:rPr>
                            <w:rFonts w:ascii="Calibri" w:eastAsia="Times New Roman" w:hAnsi="Calibri" w:cs="Calibri"/>
                            <w:sz w:val="22"/>
                            <w:szCs w:val="22"/>
                            <w:lang w:val="en-GB"/>
                          </w:rPr>
                        </w:pPr>
                      </w:p>
                    </w:tc>
                  </w:tr>
                </w:tbl>
                <w:p w:rsidR="007F59DF" w:rsidRPr="007F59DF" w:rsidRDefault="007F59DF" w:rsidP="007F59DF">
                  <w:pPr>
                    <w:rPr>
                      <w:rFonts w:ascii="Times New Roman" w:eastAsia="Times New Roman" w:hAnsi="Times New Roman" w:cs="Times New Roman"/>
                      <w:lang w:val="en-GB"/>
                    </w:rPr>
                  </w:pPr>
                </w:p>
              </w:tc>
            </w:tr>
          </w:tbl>
          <w:p w:rsidR="007F59DF" w:rsidRPr="007F59DF" w:rsidRDefault="007F59DF" w:rsidP="007F59DF">
            <w:pPr>
              <w:rPr>
                <w:rFonts w:ascii="Calibri" w:eastAsia="Times New Roman" w:hAnsi="Calibri" w:cs="Calibri"/>
                <w:sz w:val="22"/>
                <w:szCs w:val="22"/>
                <w:lang w:val="en-GB"/>
              </w:rPr>
            </w:pPr>
            <w:r w:rsidRPr="007F59DF">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7F59DF" w:rsidRPr="007F59D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F59DF" w:rsidRPr="007F59DF">
                    <w:tc>
                      <w:tcPr>
                        <w:tcW w:w="0" w:type="auto"/>
                        <w:tcMar>
                          <w:top w:w="0" w:type="dxa"/>
                          <w:left w:w="135" w:type="dxa"/>
                          <w:bottom w:w="135" w:type="dxa"/>
                          <w:right w:w="135" w:type="dxa"/>
                        </w:tcMar>
                        <w:hideMark/>
                      </w:tcPr>
                      <w:p w:rsidR="007F59DF" w:rsidRPr="007F59DF" w:rsidRDefault="007F59DF" w:rsidP="007F59DF">
                        <w:pPr>
                          <w:jc w:val="center"/>
                          <w:rPr>
                            <w:rFonts w:ascii="Calibri" w:eastAsia="Times New Roman" w:hAnsi="Calibri" w:cs="Calibri"/>
                            <w:sz w:val="22"/>
                            <w:szCs w:val="22"/>
                            <w:lang w:val="en-GB"/>
                          </w:rPr>
                        </w:pPr>
                        <w:r w:rsidRPr="007F59DF">
                          <w:rPr>
                            <w:rFonts w:ascii="Calibri" w:eastAsia="Times New Roman" w:hAnsi="Calibri" w:cs="Calibri"/>
                            <w:sz w:val="22"/>
                            <w:szCs w:val="22"/>
                            <w:lang w:val="en-GB"/>
                          </w:rPr>
                          <w:lastRenderedPageBreak/>
                          <w:fldChar w:fldCharType="begin"/>
                        </w:r>
                        <w:r w:rsidRPr="007F59DF">
                          <w:rPr>
                            <w:rFonts w:ascii="Calibri" w:eastAsia="Times New Roman" w:hAnsi="Calibri" w:cs="Calibri"/>
                            <w:sz w:val="22"/>
                            <w:szCs w:val="22"/>
                            <w:lang w:val="en-GB"/>
                          </w:rPr>
                          <w:instrText xml:space="preserve"> INCLUDEPICTURE "/var/folders/jt/ssf8xjds2p9ghbc3vkj05ypw0000gn/T/com.microsoft.Word/WebArchiveCopyPasteTempFiles/36de4302-f139-bc9b-500d-073a22b432c5.jpg" \* MERGEFORMATINET </w:instrText>
                        </w:r>
                        <w:r w:rsidRPr="007F59DF">
                          <w:rPr>
                            <w:rFonts w:ascii="Calibri" w:eastAsia="Times New Roman" w:hAnsi="Calibri" w:cs="Calibri"/>
                            <w:sz w:val="22"/>
                            <w:szCs w:val="22"/>
                            <w:lang w:val="en-GB"/>
                          </w:rPr>
                          <w:fldChar w:fldCharType="separate"/>
                        </w:r>
                        <w:r w:rsidRPr="007F59DF">
                          <w:rPr>
                            <w:rFonts w:ascii="Calibri" w:eastAsia="Times New Roman" w:hAnsi="Calibri" w:cs="Calibri"/>
                            <w:noProof/>
                            <w:sz w:val="22"/>
                            <w:szCs w:val="22"/>
                            <w:lang w:val="en-GB"/>
                          </w:rPr>
                          <w:drawing>
                            <wp:inline distT="0" distB="0" distL="0" distR="0">
                              <wp:extent cx="2359660" cy="2359660"/>
                              <wp:effectExtent l="0" t="0" r="2540" b="2540"/>
                              <wp:docPr id="3" name="Picture 3" descr="/var/folders/jt/ssf8xjds2p9ghbc3vkj05ypw0000gn/T/com.microsoft.Word/WebArchiveCopyPasteTempFiles/36de4302-f139-bc9b-500d-073a22b432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36de4302-f139-bc9b-500d-073a22b432c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9660" cy="2359660"/>
                                      </a:xfrm>
                                      <a:prstGeom prst="rect">
                                        <a:avLst/>
                                      </a:prstGeom>
                                      <a:noFill/>
                                      <a:ln>
                                        <a:noFill/>
                                      </a:ln>
                                    </pic:spPr>
                                  </pic:pic>
                                </a:graphicData>
                              </a:graphic>
                            </wp:inline>
                          </w:drawing>
                        </w:r>
                        <w:r w:rsidRPr="007F59DF">
                          <w:rPr>
                            <w:rFonts w:ascii="Calibri" w:eastAsia="Times New Roman" w:hAnsi="Calibri" w:cs="Calibri"/>
                            <w:sz w:val="22"/>
                            <w:szCs w:val="22"/>
                            <w:lang w:val="en-GB"/>
                          </w:rPr>
                          <w:fldChar w:fldCharType="end"/>
                        </w:r>
                      </w:p>
                    </w:tc>
                  </w:tr>
                  <w:tr w:rsidR="007F59DF" w:rsidRPr="007F59DF">
                    <w:tc>
                      <w:tcPr>
                        <w:tcW w:w="8460" w:type="dxa"/>
                        <w:tcMar>
                          <w:top w:w="0" w:type="dxa"/>
                          <w:left w:w="135" w:type="dxa"/>
                          <w:bottom w:w="0" w:type="dxa"/>
                          <w:right w:w="135" w:type="dxa"/>
                        </w:tcMar>
                        <w:hideMark/>
                      </w:tcPr>
                      <w:p w:rsidR="007F59DF" w:rsidRPr="007F59DF" w:rsidRDefault="007F59DF" w:rsidP="007F59DF">
                        <w:pPr>
                          <w:spacing w:line="330" w:lineRule="atLeast"/>
                          <w:jc w:val="center"/>
                          <w:rPr>
                            <w:rFonts w:ascii="Calibri" w:eastAsia="Times New Roman" w:hAnsi="Calibri" w:cs="Calibri"/>
                            <w:sz w:val="22"/>
                            <w:szCs w:val="22"/>
                            <w:lang w:val="en-GB"/>
                          </w:rPr>
                        </w:pPr>
                        <w:r w:rsidRPr="007F59DF">
                          <w:rPr>
                            <w:rFonts w:ascii="Helvetica" w:eastAsia="Times New Roman" w:hAnsi="Helvetica" w:cs="Calibri"/>
                            <w:b/>
                            <w:bCs/>
                            <w:color w:val="006400"/>
                            <w:sz w:val="27"/>
                            <w:szCs w:val="27"/>
                            <w:lang w:val="en-GB"/>
                          </w:rPr>
                          <w:t>Local services </w:t>
                        </w:r>
                        <w:r w:rsidRPr="007F59DF">
                          <w:rPr>
                            <w:rFonts w:ascii="Helvetica" w:eastAsia="Times New Roman" w:hAnsi="Helvetica" w:cs="Calibri"/>
                            <w:color w:val="006400"/>
                            <w:sz w:val="27"/>
                            <w:szCs w:val="27"/>
                            <w:lang w:val="en-GB"/>
                          </w:rPr>
                          <w:t> </w:t>
                        </w:r>
                        <w:r w:rsidRPr="007F59DF">
                          <w:rPr>
                            <w:rFonts w:ascii="Helvetica" w:eastAsia="Times New Roman" w:hAnsi="Helvetica" w:cs="Calibri"/>
                            <w:color w:val="656565"/>
                            <w:sz w:val="18"/>
                            <w:szCs w:val="18"/>
                            <w:lang w:val="en-GB"/>
                          </w:rPr>
                          <w:br/>
                        </w:r>
                        <w:r w:rsidRPr="007F59DF">
                          <w:rPr>
                            <w:rFonts w:ascii="Helvetica" w:eastAsia="Times New Roman" w:hAnsi="Helvetica" w:cs="Calibri"/>
                            <w:color w:val="656565"/>
                            <w:sz w:val="18"/>
                            <w:szCs w:val="18"/>
                            <w:lang w:val="en-GB"/>
                          </w:rPr>
                          <w:br/>
                        </w:r>
                        <w:r w:rsidRPr="007F59DF">
                          <w:rPr>
                            <w:rFonts w:ascii="Helvetica" w:eastAsia="Times New Roman" w:hAnsi="Helvetica" w:cs="Calibri"/>
                            <w:color w:val="656565"/>
                            <w:lang w:val="en-GB"/>
                          </w:rPr>
                          <w:t>Is your pharmacy signed up to deliver local services? Minor ailment PGDs, supervised consumption, EHC….you can check out </w:t>
                        </w:r>
                        <w:hyperlink r:id="rId6" w:tgtFrame="_blank" w:history="1">
                          <w:r w:rsidRPr="007F59DF">
                            <w:rPr>
                              <w:rFonts w:ascii="Helvetica" w:eastAsia="Times New Roman" w:hAnsi="Helvetica" w:cs="Calibri"/>
                              <w:color w:val="656565"/>
                              <w:u w:val="single"/>
                              <w:lang w:val="en-GB"/>
                            </w:rPr>
                            <w:t>our website </w:t>
                          </w:r>
                        </w:hyperlink>
                        <w:r w:rsidRPr="007F59DF">
                          <w:rPr>
                            <w:rFonts w:ascii="Helvetica" w:eastAsia="Times New Roman" w:hAnsi="Helvetica" w:cs="Calibri"/>
                            <w:color w:val="656565"/>
                            <w:lang w:val="en-GB"/>
                          </w:rPr>
                          <w:t>to find out about the many different services commissioned across Swindon &amp; Wiltshire currently.  Please be in touch with us </w:t>
                        </w:r>
                        <w:hyperlink r:id="rId7" w:history="1">
                          <w:r w:rsidRPr="007F59DF">
                            <w:rPr>
                              <w:rFonts w:ascii="Helvetica" w:eastAsia="Times New Roman" w:hAnsi="Helvetica" w:cs="Calibri"/>
                              <w:color w:val="656565"/>
                              <w:u w:val="single"/>
                              <w:lang w:val="en-GB"/>
                            </w:rPr>
                            <w:t>directly</w:t>
                          </w:r>
                        </w:hyperlink>
                        <w:r w:rsidRPr="007F59DF">
                          <w:rPr>
                            <w:rFonts w:ascii="Helvetica" w:eastAsia="Times New Roman" w:hAnsi="Helvetica" w:cs="Calibri"/>
                            <w:color w:val="656565"/>
                            <w:lang w:val="en-GB"/>
                          </w:rPr>
                          <w:t> to find out more about the local services that you can get involved with.  </w:t>
                        </w:r>
                        <w:r w:rsidRPr="007F59DF">
                          <w:rPr>
                            <w:rFonts w:ascii="Helvetica" w:eastAsia="Times New Roman" w:hAnsi="Helvetica" w:cs="Calibri"/>
                            <w:color w:val="656565"/>
                            <w:lang w:val="en-GB"/>
                          </w:rPr>
                          <w:br/>
                        </w:r>
                        <w:r w:rsidRPr="007F59DF">
                          <w:rPr>
                            <w:rFonts w:ascii="Helvetica" w:eastAsia="Times New Roman" w:hAnsi="Helvetica" w:cs="Calibri"/>
                            <w:b/>
                            <w:bCs/>
                            <w:color w:val="656565"/>
                            <w:lang w:val="en-GB"/>
                          </w:rPr>
                          <w:t>Or if you recognise a need within your local community that you think could be an innovative idea for a future service - we would love to hear from you!</w:t>
                        </w:r>
                      </w:p>
                    </w:tc>
                  </w:tr>
                </w:tbl>
                <w:p w:rsidR="007F59DF" w:rsidRPr="007F59DF" w:rsidRDefault="007F59DF" w:rsidP="007F59DF">
                  <w:pPr>
                    <w:rPr>
                      <w:rFonts w:ascii="Times New Roman" w:eastAsia="Times New Roman" w:hAnsi="Times New Roman" w:cs="Times New Roman"/>
                      <w:lang w:val="en-GB"/>
                    </w:rPr>
                  </w:pPr>
                </w:p>
              </w:tc>
            </w:tr>
          </w:tbl>
          <w:p w:rsidR="007F59DF" w:rsidRPr="007F59DF" w:rsidRDefault="007F59DF" w:rsidP="007F59DF">
            <w:pPr>
              <w:rPr>
                <w:rFonts w:ascii="Calibri" w:eastAsia="Times New Roman" w:hAnsi="Calibri" w:cs="Calibri"/>
                <w:sz w:val="22"/>
                <w:szCs w:val="22"/>
                <w:lang w:val="en-GB"/>
              </w:rPr>
            </w:pPr>
            <w:r w:rsidRPr="007F59DF">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7F59DF" w:rsidRPr="007F59DF">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7F59DF" w:rsidRPr="007F59DF">
                    <w:tc>
                      <w:tcPr>
                        <w:tcW w:w="0" w:type="auto"/>
                        <w:tcBorders>
                          <w:top w:val="single" w:sz="12" w:space="0" w:color="EAEAEA"/>
                          <w:left w:val="nil"/>
                          <w:bottom w:val="nil"/>
                          <w:right w:val="nil"/>
                        </w:tcBorders>
                        <w:vAlign w:val="center"/>
                        <w:hideMark/>
                      </w:tcPr>
                      <w:p w:rsidR="007F59DF" w:rsidRPr="007F59DF" w:rsidRDefault="007F59DF" w:rsidP="007F59DF">
                        <w:pPr>
                          <w:rPr>
                            <w:rFonts w:ascii="Calibri" w:eastAsia="Times New Roman" w:hAnsi="Calibri" w:cs="Calibri"/>
                            <w:sz w:val="22"/>
                            <w:szCs w:val="22"/>
                            <w:lang w:val="en-GB"/>
                          </w:rPr>
                        </w:pPr>
                      </w:p>
                    </w:tc>
                  </w:tr>
                </w:tbl>
                <w:p w:rsidR="007F59DF" w:rsidRPr="007F59DF" w:rsidRDefault="007F59DF" w:rsidP="007F59DF">
                  <w:pPr>
                    <w:rPr>
                      <w:rFonts w:ascii="Times New Roman" w:eastAsia="Times New Roman" w:hAnsi="Times New Roman" w:cs="Times New Roman"/>
                      <w:lang w:val="en-GB"/>
                    </w:rPr>
                  </w:pPr>
                </w:p>
              </w:tc>
            </w:tr>
          </w:tbl>
          <w:p w:rsidR="007F59DF" w:rsidRPr="007F59DF" w:rsidRDefault="007F59DF" w:rsidP="007F59DF">
            <w:pPr>
              <w:rPr>
                <w:rFonts w:ascii="ArialMT" w:eastAsia="Times New Roman" w:hAnsi="ArialMT" w:cs="Times New Roman"/>
                <w:lang w:val="en-GB"/>
              </w:rPr>
            </w:pPr>
          </w:p>
        </w:tc>
      </w:tr>
      <w:tr w:rsidR="007F59DF" w:rsidRPr="007F59DF" w:rsidTr="007F59DF">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F59DF" w:rsidRPr="007F59DF">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7F59DF" w:rsidRPr="007F59DF">
                    <w:trPr>
                      <w:jc w:val="center"/>
                    </w:trPr>
                    <w:tc>
                      <w:tcPr>
                        <w:tcW w:w="0" w:type="auto"/>
                        <w:hideMark/>
                      </w:tcPr>
                      <w:p w:rsidR="007F59DF" w:rsidRPr="007F59DF" w:rsidRDefault="007F59DF" w:rsidP="007F59DF">
                        <w:pPr>
                          <w:rPr>
                            <w:rFonts w:ascii="Times New Roman" w:eastAsia="Times New Roman" w:hAnsi="Times New Roman" w:cs="Times New Roman"/>
                            <w:sz w:val="20"/>
                            <w:szCs w:val="20"/>
                            <w:lang w:val="en-GB"/>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7F59DF" w:rsidRPr="007F59DF">
                          <w:tc>
                            <w:tcPr>
                              <w:tcW w:w="0" w:type="auto"/>
                              <w:tcMar>
                                <w:top w:w="135" w:type="dxa"/>
                                <w:left w:w="270" w:type="dxa"/>
                                <w:bottom w:w="135" w:type="dxa"/>
                                <w:right w:w="270" w:type="dxa"/>
                              </w:tcMar>
                              <w:vAlign w:val="center"/>
                              <w:hideMark/>
                            </w:tcPr>
                            <w:tbl>
                              <w:tblPr>
                                <w:tblW w:w="5000" w:type="pct"/>
                                <w:shd w:val="clear" w:color="auto" w:fill="9EDD9E"/>
                                <w:tblCellMar>
                                  <w:left w:w="0" w:type="dxa"/>
                                  <w:right w:w="0" w:type="dxa"/>
                                </w:tblCellMar>
                                <w:tblLook w:val="04A0" w:firstRow="1" w:lastRow="0" w:firstColumn="1" w:lastColumn="0" w:noHBand="0" w:noVBand="1"/>
                              </w:tblPr>
                              <w:tblGrid>
                                <w:gridCol w:w="8454"/>
                              </w:tblGrid>
                              <w:tr w:rsidR="007F59DF" w:rsidRPr="007F59DF">
                                <w:tc>
                                  <w:tcPr>
                                    <w:tcW w:w="0" w:type="auto"/>
                                    <w:shd w:val="clear" w:color="auto" w:fill="9EDD9E"/>
                                    <w:tcMar>
                                      <w:top w:w="270" w:type="dxa"/>
                                      <w:left w:w="270" w:type="dxa"/>
                                      <w:bottom w:w="270" w:type="dxa"/>
                                      <w:right w:w="270" w:type="dxa"/>
                                    </w:tcMar>
                                    <w:hideMark/>
                                  </w:tcPr>
                                  <w:p w:rsidR="007F59DF" w:rsidRPr="007F59DF" w:rsidRDefault="007F59DF" w:rsidP="007F59DF">
                                    <w:pPr>
                                      <w:spacing w:line="330" w:lineRule="atLeast"/>
                                      <w:jc w:val="center"/>
                                      <w:rPr>
                                        <w:rFonts w:ascii="Calibri" w:eastAsia="Times New Roman" w:hAnsi="Calibri" w:cs="Calibri"/>
                                        <w:sz w:val="22"/>
                                        <w:szCs w:val="22"/>
                                        <w:lang w:val="en-GB"/>
                                      </w:rPr>
                                    </w:pPr>
                                    <w:r w:rsidRPr="007F59DF">
                                      <w:rPr>
                                        <w:rFonts w:ascii="Helvetica" w:eastAsia="Times New Roman" w:hAnsi="Helvetica" w:cs="Calibri"/>
                                        <w:b/>
                                        <w:bCs/>
                                        <w:color w:val="1A1616"/>
                                        <w:sz w:val="27"/>
                                        <w:szCs w:val="27"/>
                                        <w:u w:val="single"/>
                                        <w:lang w:val="en-GB"/>
                                      </w:rPr>
                                      <w:t>Research Opportunities</w:t>
                                    </w:r>
                                  </w:p>
                                  <w:p w:rsidR="007F59DF" w:rsidRPr="007F59DF" w:rsidRDefault="007F59DF" w:rsidP="007F59DF">
                                    <w:pPr>
                                      <w:spacing w:after="150" w:line="330" w:lineRule="atLeast"/>
                                      <w:jc w:val="center"/>
                                      <w:rPr>
                                        <w:rFonts w:ascii="Calibri" w:eastAsia="Times New Roman" w:hAnsi="Calibri" w:cs="Calibri"/>
                                        <w:sz w:val="22"/>
                                        <w:szCs w:val="22"/>
                                        <w:lang w:val="en-GB"/>
                                      </w:rPr>
                                    </w:pPr>
                                    <w:r w:rsidRPr="007F59DF">
                                      <w:rPr>
                                        <w:rFonts w:ascii="Helvetica" w:eastAsia="Times New Roman" w:hAnsi="Helvetica" w:cs="Calibri"/>
                                        <w:i/>
                                        <w:iCs/>
                                        <w:color w:val="1A1616"/>
                                        <w:lang w:val="en-GB"/>
                                      </w:rPr>
                                      <w:t>(1) University of Bath are</w:t>
                                    </w:r>
                                    <w:r w:rsidRPr="007F59DF">
                                      <w:rPr>
                                        <w:rFonts w:ascii="Helvetica" w:eastAsia="Times New Roman" w:hAnsi="Helvetica" w:cs="Calibri"/>
                                        <w:color w:val="1A1616"/>
                                        <w:lang w:val="en-GB"/>
                                      </w:rPr>
                                      <w:t> looking for </w:t>
                                    </w:r>
                                    <w:r w:rsidRPr="007F59DF">
                                      <w:rPr>
                                        <w:rFonts w:ascii="Helvetica" w:eastAsia="Times New Roman" w:hAnsi="Helvetica" w:cs="Calibri"/>
                                        <w:b/>
                                        <w:bCs/>
                                        <w:i/>
                                        <w:iCs/>
                                        <w:color w:val="1A1616"/>
                                        <w:lang w:val="en-GB"/>
                                      </w:rPr>
                                      <w:t>pharmacy staff who work in a UK healthcare setting, </w:t>
                                    </w:r>
                                    <w:r w:rsidRPr="007F59DF">
                                      <w:rPr>
                                        <w:rFonts w:ascii="Helvetica" w:eastAsia="Times New Roman" w:hAnsi="Helvetica" w:cs="Calibri"/>
                                        <w:color w:val="1A1616"/>
                                        <w:lang w:val="en-GB"/>
                                      </w:rPr>
                                      <w:t>to participate in a survey to establish what factors are most important to them in their job and career. </w:t>
                                    </w:r>
                                    <w:r w:rsidRPr="007F59DF">
                                      <w:rPr>
                                        <w:rFonts w:ascii="Helvetica" w:eastAsia="Times New Roman" w:hAnsi="Helvetica" w:cs="Calibri"/>
                                        <w:color w:val="1A1616"/>
                                        <w:lang w:val="en-GB"/>
                                      </w:rPr>
                                      <w:br/>
                                    </w:r>
                                    <w:r w:rsidRPr="007F59DF">
                                      <w:rPr>
                                        <w:rFonts w:ascii="Helvetica" w:eastAsia="Times New Roman" w:hAnsi="Helvetica" w:cs="Calibri"/>
                                        <w:b/>
                                        <w:bCs/>
                                        <w:color w:val="1A1616"/>
                                        <w:lang w:val="en-GB"/>
                                      </w:rPr>
                                      <w:t>This project aims to: </w:t>
                                    </w:r>
                                    <w:r w:rsidRPr="007F59DF">
                                      <w:rPr>
                                        <w:rFonts w:ascii="Helvetica" w:eastAsia="Times New Roman" w:hAnsi="Helvetica" w:cs="Calibri"/>
                                        <w:color w:val="1A1616"/>
                                        <w:lang w:val="en-GB"/>
                                      </w:rPr>
                                      <w:t>explore factors that influence the recruitment and retention of pharmacy staff in job roles in UK healthcare settings and estimate how these influence career decisions.</w:t>
                                    </w:r>
                                    <w:r w:rsidRPr="007F59DF">
                                      <w:rPr>
                                        <w:rFonts w:ascii="Helvetica" w:eastAsia="Times New Roman" w:hAnsi="Helvetica" w:cs="Calibri"/>
                                        <w:color w:val="1A1616"/>
                                        <w:lang w:val="en-GB"/>
                                      </w:rPr>
                                      <w:br/>
                                    </w:r>
                                    <w:r w:rsidRPr="007F59DF">
                                      <w:rPr>
                                        <w:rFonts w:ascii="Helvetica" w:eastAsia="Times New Roman" w:hAnsi="Helvetica" w:cs="Calibri"/>
                                        <w:b/>
                                        <w:bCs/>
                                        <w:color w:val="1A1616"/>
                                        <w:lang w:val="en-GB"/>
                                      </w:rPr>
                                      <w:t>What will you be asked to do: </w:t>
                                    </w:r>
                                    <w:r w:rsidRPr="007F59DF">
                                      <w:rPr>
                                        <w:rFonts w:ascii="Helvetica" w:eastAsia="Times New Roman" w:hAnsi="Helvetica" w:cs="Calibri"/>
                                        <w:color w:val="1A1616"/>
                                        <w:lang w:val="en-GB"/>
                                      </w:rPr>
                                      <w:t>The study involves participation in an online survey. </w:t>
                                    </w:r>
                                    <w:r w:rsidRPr="007F59DF">
                                      <w:rPr>
                                        <w:rFonts w:ascii="Helvetica" w:eastAsia="Times New Roman" w:hAnsi="Helvetica" w:cs="Calibri"/>
                                        <w:b/>
                                        <w:bCs/>
                                        <w:color w:val="1A1616"/>
                                        <w:lang w:val="en-GB"/>
                                      </w:rPr>
                                      <w:t>The</w:t>
                                    </w:r>
                                    <w:r w:rsidRPr="007F59DF">
                                      <w:rPr>
                                        <w:rFonts w:ascii="Helvetica" w:eastAsia="Times New Roman" w:hAnsi="Helvetica" w:cs="Calibri"/>
                                        <w:color w:val="1A1616"/>
                                        <w:lang w:val="en-GB"/>
                                      </w:rPr>
                                      <w:t> </w:t>
                                    </w:r>
                                    <w:r w:rsidRPr="007F59DF">
                                      <w:rPr>
                                        <w:rFonts w:ascii="Helvetica" w:eastAsia="Times New Roman" w:hAnsi="Helvetica" w:cs="Calibri"/>
                                        <w:b/>
                                        <w:bCs/>
                                        <w:color w:val="1A1616"/>
                                        <w:lang w:val="en-GB"/>
                                      </w:rPr>
                                      <w:t>survey closes 11pm, Monday 8</w:t>
                                    </w:r>
                                    <w:r w:rsidRPr="007F59DF">
                                      <w:rPr>
                                        <w:rFonts w:ascii="Helvetica" w:eastAsia="Times New Roman" w:hAnsi="Helvetica" w:cs="Calibri"/>
                                        <w:b/>
                                        <w:bCs/>
                                        <w:color w:val="1A1616"/>
                                        <w:vertAlign w:val="superscript"/>
                                        <w:lang w:val="en-GB"/>
                                      </w:rPr>
                                      <w:t>th</w:t>
                                    </w:r>
                                    <w:r w:rsidRPr="007F59DF">
                                      <w:rPr>
                                        <w:rFonts w:ascii="Helvetica" w:eastAsia="Times New Roman" w:hAnsi="Helvetica" w:cs="Calibri"/>
                                        <w:b/>
                                        <w:bCs/>
                                        <w:color w:val="1A1616"/>
                                        <w:lang w:val="en-GB"/>
                                      </w:rPr>
                                      <w:t> May 2023.</w:t>
                                    </w:r>
                                    <w:r w:rsidRPr="007F59DF">
                                      <w:rPr>
                                        <w:rFonts w:ascii="Helvetica" w:eastAsia="Times New Roman" w:hAnsi="Helvetica" w:cs="Calibri"/>
                                        <w:color w:val="1A1616"/>
                                        <w:lang w:val="en-GB"/>
                                      </w:rPr>
                                      <w:t> </w:t>
                                    </w:r>
                                    <w:r w:rsidRPr="007F59DF">
                                      <w:rPr>
                                        <w:rFonts w:ascii="Helvetica" w:eastAsia="Times New Roman" w:hAnsi="Helvetica" w:cs="Calibri"/>
                                        <w:color w:val="1A1616"/>
                                        <w:lang w:val="en-GB"/>
                                      </w:rPr>
                                      <w:br/>
                                    </w:r>
                                    <w:r w:rsidRPr="007F59DF">
                                      <w:rPr>
                                        <w:rFonts w:ascii="Helvetica" w:eastAsia="Times New Roman" w:hAnsi="Helvetica" w:cs="Calibri"/>
                                        <w:b/>
                                        <w:bCs/>
                                        <w:color w:val="1A1616"/>
                                        <w:lang w:val="en-GB"/>
                                      </w:rPr>
                                      <w:t>Findings will be used to: </w:t>
                                    </w:r>
                                    <w:r w:rsidRPr="007F59DF">
                                      <w:rPr>
                                        <w:rFonts w:ascii="Helvetica" w:eastAsia="Times New Roman" w:hAnsi="Helvetica" w:cs="Calibri"/>
                                        <w:color w:val="1A1616"/>
                                        <w:lang w:val="en-GB"/>
                                      </w:rPr>
                                      <w:t>support pharmacy employers to respond to the needs of pharmacy staff when recruiting to and retaining them in roles. </w:t>
                                    </w:r>
                                    <w:r w:rsidRPr="007F59DF">
                                      <w:rPr>
                                        <w:rFonts w:ascii="Helvetica" w:eastAsia="Times New Roman" w:hAnsi="Helvetica" w:cs="Calibri"/>
                                        <w:color w:val="1A1616"/>
                                        <w:lang w:val="en-GB"/>
                                      </w:rPr>
                                      <w:br/>
                                      <w:t> </w:t>
                                    </w:r>
                                    <w:r w:rsidRPr="007F59DF">
                                      <w:rPr>
                                        <w:rFonts w:ascii="Helvetica" w:eastAsia="Times New Roman" w:hAnsi="Helvetica" w:cs="Calibri"/>
                                        <w:color w:val="1A1616"/>
                                        <w:lang w:val="en-GB"/>
                                      </w:rPr>
                                      <w:br/>
                                    </w:r>
                                    <w:hyperlink r:id="rId8" w:history="1">
                                      <w:r w:rsidRPr="007F59DF">
                                        <w:rPr>
                                          <w:rFonts w:ascii="Helvetica" w:eastAsia="Times New Roman" w:hAnsi="Helvetica" w:cs="Calibri"/>
                                          <w:color w:val="007C89"/>
                                          <w:u w:val="single"/>
                                          <w:lang w:val="en-GB"/>
                                        </w:rPr>
                                        <w:t>Click here</w:t>
                                      </w:r>
                                    </w:hyperlink>
                                    <w:r w:rsidRPr="007F59DF">
                                      <w:rPr>
                                        <w:rFonts w:ascii="Helvetica" w:eastAsia="Times New Roman" w:hAnsi="Helvetica" w:cs="Calibri"/>
                                        <w:color w:val="1A1616"/>
                                        <w:lang w:val="en-GB"/>
                                      </w:rPr>
                                      <w:t xml:space="preserve"> to read the Participant Information and to take part in the survey </w:t>
                                    </w:r>
                                    <w:r w:rsidRPr="007F59DF">
                                      <w:rPr>
                                        <w:rFonts w:ascii="Helvetica" w:eastAsia="Times New Roman" w:hAnsi="Helvetica" w:cs="Calibri"/>
                                        <w:color w:val="1A1616"/>
                                        <w:lang w:val="en-GB"/>
                                      </w:rPr>
                                      <w:lastRenderedPageBreak/>
                                      <w:t>(15-minutes to complete). Your consent to participate in the study will form the first part of the survey and your responses will be anonymous. </w:t>
                                    </w:r>
                                    <w:r w:rsidRPr="007F59DF">
                                      <w:rPr>
                                        <w:rFonts w:ascii="Helvetica" w:eastAsia="Times New Roman" w:hAnsi="Helvetica" w:cs="Calibri"/>
                                        <w:color w:val="1A1616"/>
                                        <w:lang w:val="en-GB"/>
                                      </w:rPr>
                                      <w:br/>
                                      <w:t> </w:t>
                                    </w:r>
                                    <w:r w:rsidRPr="007F59DF">
                                      <w:rPr>
                                        <w:rFonts w:ascii="Helvetica" w:eastAsia="Times New Roman" w:hAnsi="Helvetica" w:cs="Calibri"/>
                                        <w:color w:val="1A1616"/>
                                        <w:lang w:val="en-GB"/>
                                      </w:rPr>
                                      <w:br/>
                                    </w:r>
                                    <w:r w:rsidRPr="007F59DF">
                                      <w:rPr>
                                        <w:rFonts w:ascii="Helvetica" w:eastAsia="Times New Roman" w:hAnsi="Helvetica" w:cs="Calibri"/>
                                        <w:b/>
                                        <w:bCs/>
                                        <w:color w:val="1A1616"/>
                                        <w:lang w:val="en-GB"/>
                                      </w:rPr>
                                      <w:t>As CPSW we would encourage you all to take part in this really important piece of research to help understand and support our local community pharmacy workforce.</w:t>
                                    </w:r>
                                    <w:r w:rsidRPr="007F59DF">
                                      <w:rPr>
                                        <w:rFonts w:ascii="Helvetica" w:eastAsia="Times New Roman" w:hAnsi="Helvetica" w:cs="Calibri"/>
                                        <w:color w:val="1A1616"/>
                                        <w:sz w:val="21"/>
                                        <w:szCs w:val="21"/>
                                        <w:lang w:val="en-GB"/>
                                      </w:rPr>
                                      <w:br/>
                                      <w:t>-----------------------------------</w:t>
                                    </w:r>
                                    <w:r w:rsidRPr="007F59DF">
                                      <w:rPr>
                                        <w:rFonts w:ascii="Helvetica" w:eastAsia="Times New Roman" w:hAnsi="Helvetica" w:cs="Calibri"/>
                                        <w:color w:val="1A1616"/>
                                        <w:sz w:val="21"/>
                                        <w:szCs w:val="21"/>
                                        <w:lang w:val="en-GB"/>
                                      </w:rPr>
                                      <w:br/>
                                    </w:r>
                                    <w:r w:rsidRPr="007F59DF">
                                      <w:rPr>
                                        <w:rFonts w:ascii="Helvetica" w:eastAsia="Times New Roman" w:hAnsi="Helvetica" w:cs="Calibri"/>
                                        <w:b/>
                                        <w:bCs/>
                                        <w:color w:val="1A1616"/>
                                        <w:lang w:val="en-GB"/>
                                      </w:rPr>
                                      <w:t>(2) Calling all Pharmacy Technicians (current or former), Pre-registration Trainee Pharmacy Technician, Pharmacy Technician Manager/Employer or Trainer!</w:t>
                                    </w:r>
                                    <w:r w:rsidRPr="007F59DF">
                                      <w:rPr>
                                        <w:rFonts w:ascii="Helvetica" w:eastAsia="Times New Roman" w:hAnsi="Helvetica" w:cs="Calibri"/>
                                        <w:color w:val="1A1616"/>
                                        <w:lang w:val="en-GB"/>
                                      </w:rPr>
                                      <w:br/>
                                      <w:t>Health Education England are inviting you to participate in an important study concerning the training, role and employment of pharmacy technicians, to support future workforce development.</w:t>
                                    </w:r>
                                    <w:r w:rsidRPr="007F59DF">
                                      <w:rPr>
                                        <w:rFonts w:ascii="Helvetica" w:eastAsia="Times New Roman" w:hAnsi="Helvetica" w:cs="Calibri"/>
                                        <w:color w:val="1A1616"/>
                                        <w:sz w:val="21"/>
                                        <w:szCs w:val="21"/>
                                        <w:lang w:val="en-GB"/>
                                      </w:rPr>
                                      <w:br/>
                                    </w:r>
                                    <w:hyperlink r:id="rId9" w:tgtFrame="_blank" w:history="1">
                                      <w:r w:rsidRPr="007F59DF">
                                        <w:rPr>
                                          <w:rFonts w:ascii="Helvetica" w:eastAsia="Times New Roman" w:hAnsi="Helvetica" w:cs="Calibri"/>
                                          <w:color w:val="007C89"/>
                                          <w:u w:val="single"/>
                                          <w:lang w:val="en-GB"/>
                                        </w:rPr>
                                        <w:t>Click here.</w:t>
                                      </w:r>
                                    </w:hyperlink>
                                  </w:p>
                                </w:tc>
                              </w:tr>
                            </w:tbl>
                            <w:p w:rsidR="007F59DF" w:rsidRPr="007F59DF" w:rsidRDefault="007F59DF" w:rsidP="007F59DF">
                              <w:pPr>
                                <w:rPr>
                                  <w:rFonts w:ascii="Times New Roman" w:eastAsia="Times New Roman" w:hAnsi="Times New Roman" w:cs="Times New Roman"/>
                                  <w:lang w:val="en-GB"/>
                                </w:rPr>
                              </w:pPr>
                            </w:p>
                          </w:tc>
                        </w:tr>
                      </w:tbl>
                      <w:p w:rsidR="007F59DF" w:rsidRPr="007F59DF" w:rsidRDefault="007F59DF" w:rsidP="007F59DF">
                        <w:pPr>
                          <w:rPr>
                            <w:rFonts w:ascii="Times New Roman" w:eastAsia="Times New Roman" w:hAnsi="Times New Roman" w:cs="Times New Roman"/>
                            <w:lang w:val="en-GB"/>
                          </w:rPr>
                        </w:pPr>
                      </w:p>
                    </w:tc>
                  </w:tr>
                </w:tbl>
                <w:p w:rsidR="007F59DF" w:rsidRPr="007F59DF" w:rsidRDefault="007F59DF" w:rsidP="007F59DF">
                  <w:pPr>
                    <w:jc w:val="center"/>
                    <w:rPr>
                      <w:rFonts w:ascii="Times New Roman" w:eastAsia="Times New Roman" w:hAnsi="Times New Roman" w:cs="Times New Roman"/>
                      <w:lang w:val="en-GB"/>
                    </w:rPr>
                  </w:pPr>
                </w:p>
              </w:tc>
            </w:tr>
          </w:tbl>
          <w:p w:rsidR="007F59DF" w:rsidRPr="007F59DF" w:rsidRDefault="007F59DF" w:rsidP="007F59DF">
            <w:pPr>
              <w:rPr>
                <w:rFonts w:ascii="Calibri" w:eastAsia="Times New Roman" w:hAnsi="Calibri" w:cs="Calibri"/>
                <w:sz w:val="22"/>
                <w:szCs w:val="22"/>
                <w:lang w:val="en-GB"/>
              </w:rPr>
            </w:pPr>
            <w:r w:rsidRPr="007F59DF">
              <w:rPr>
                <w:rFonts w:ascii="Calibri" w:eastAsia="Times New Roman" w:hAnsi="Calibri" w:cs="Calibri"/>
                <w:sz w:val="22"/>
                <w:szCs w:val="22"/>
                <w:lang w:val="en-GB"/>
              </w:rPr>
              <w:lastRenderedPageBreak/>
              <w:t> </w:t>
            </w:r>
          </w:p>
          <w:tbl>
            <w:tblPr>
              <w:tblW w:w="5000" w:type="pct"/>
              <w:tblCellMar>
                <w:left w:w="0" w:type="dxa"/>
                <w:right w:w="0" w:type="dxa"/>
              </w:tblCellMar>
              <w:tblLook w:val="04A0" w:firstRow="1" w:lastRow="0" w:firstColumn="1" w:lastColumn="0" w:noHBand="0" w:noVBand="1"/>
            </w:tblPr>
            <w:tblGrid>
              <w:gridCol w:w="9000"/>
            </w:tblGrid>
            <w:tr w:rsidR="007F59DF" w:rsidRPr="007F59DF">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7F59DF" w:rsidRPr="007F59DF">
                    <w:tc>
                      <w:tcPr>
                        <w:tcW w:w="0" w:type="auto"/>
                        <w:tcBorders>
                          <w:top w:val="single" w:sz="12" w:space="0" w:color="EAEAEA"/>
                          <w:left w:val="nil"/>
                          <w:bottom w:val="nil"/>
                          <w:right w:val="nil"/>
                        </w:tcBorders>
                        <w:vAlign w:val="center"/>
                        <w:hideMark/>
                      </w:tcPr>
                      <w:p w:rsidR="007F59DF" w:rsidRPr="007F59DF" w:rsidRDefault="007F59DF" w:rsidP="007F59DF">
                        <w:pPr>
                          <w:rPr>
                            <w:rFonts w:ascii="Calibri" w:eastAsia="Times New Roman" w:hAnsi="Calibri" w:cs="Calibri"/>
                            <w:sz w:val="22"/>
                            <w:szCs w:val="22"/>
                            <w:lang w:val="en-GB"/>
                          </w:rPr>
                        </w:pPr>
                      </w:p>
                    </w:tc>
                  </w:tr>
                </w:tbl>
                <w:p w:rsidR="007F59DF" w:rsidRPr="007F59DF" w:rsidRDefault="007F59DF" w:rsidP="007F59DF">
                  <w:pPr>
                    <w:rPr>
                      <w:rFonts w:ascii="Times New Roman" w:eastAsia="Times New Roman" w:hAnsi="Times New Roman" w:cs="Times New Roman"/>
                      <w:lang w:val="en-GB"/>
                    </w:rPr>
                  </w:pPr>
                </w:p>
              </w:tc>
            </w:tr>
          </w:tbl>
          <w:p w:rsidR="007F59DF" w:rsidRPr="007F59DF" w:rsidRDefault="007F59DF" w:rsidP="007F59DF">
            <w:pPr>
              <w:rPr>
                <w:rFonts w:ascii="Calibri" w:eastAsia="Times New Roman" w:hAnsi="Calibri" w:cs="Calibri"/>
                <w:sz w:val="22"/>
                <w:szCs w:val="22"/>
                <w:lang w:val="en-GB"/>
              </w:rPr>
            </w:pPr>
            <w:r w:rsidRPr="007F59DF">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7F59DF" w:rsidRPr="007F59D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F59DF" w:rsidRPr="007F59D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F59DF" w:rsidRPr="007F59DF">
                          <w:tc>
                            <w:tcPr>
                              <w:tcW w:w="0" w:type="auto"/>
                              <w:tcMar>
                                <w:top w:w="0" w:type="dxa"/>
                                <w:left w:w="270" w:type="dxa"/>
                                <w:bottom w:w="135" w:type="dxa"/>
                                <w:right w:w="270" w:type="dxa"/>
                              </w:tcMar>
                              <w:hideMark/>
                            </w:tcPr>
                            <w:p w:rsidR="007F59DF" w:rsidRPr="007F59DF" w:rsidRDefault="007F59DF" w:rsidP="007F59DF">
                              <w:pPr>
                                <w:spacing w:line="330" w:lineRule="atLeast"/>
                                <w:jc w:val="center"/>
                                <w:rPr>
                                  <w:rFonts w:ascii="Calibri" w:eastAsia="Times New Roman" w:hAnsi="Calibri" w:cs="Calibri"/>
                                  <w:sz w:val="22"/>
                                  <w:szCs w:val="22"/>
                                  <w:lang w:val="en-GB"/>
                                </w:rPr>
                              </w:pPr>
                              <w:r w:rsidRPr="007F59DF">
                                <w:rPr>
                                  <w:rFonts w:ascii="Helvetica" w:eastAsia="Times New Roman" w:hAnsi="Helvetica" w:cs="Calibri"/>
                                  <w:b/>
                                  <w:bCs/>
                                  <w:color w:val="006400"/>
                                  <w:sz w:val="27"/>
                                  <w:szCs w:val="27"/>
                                  <w:u w:val="single"/>
                                  <w:lang w:val="en-GB"/>
                                </w:rPr>
                                <w:t>Important Local Information</w:t>
                              </w:r>
                              <w:r w:rsidRPr="007F59DF">
                                <w:rPr>
                                  <w:rFonts w:ascii="Helvetica" w:eastAsia="Times New Roman" w:hAnsi="Helvetica" w:cs="Calibri"/>
                                  <w:color w:val="202020"/>
                                  <w:lang w:val="en-GB"/>
                                </w:rPr>
                                <w:br/>
                                <w:t> </w:t>
                              </w:r>
                              <w:r w:rsidRPr="007F59DF">
                                <w:rPr>
                                  <w:rFonts w:ascii="Helvetica" w:eastAsia="Times New Roman" w:hAnsi="Helvetica" w:cs="Calibri"/>
                                  <w:color w:val="202020"/>
                                  <w:lang w:val="en-GB"/>
                                </w:rPr>
                                <w:br/>
                                <w:t>Please be aware that the Boots Pharmacy at Great Western Hospital is an hospital outpatient pharmacy and cannot dispense FP10s.  Please do not direct patients there for that purpose. </w:t>
                              </w:r>
                            </w:p>
                          </w:tc>
                        </w:tr>
                      </w:tbl>
                      <w:p w:rsidR="007F59DF" w:rsidRPr="007F59DF" w:rsidRDefault="007F59DF" w:rsidP="007F59DF">
                        <w:pPr>
                          <w:rPr>
                            <w:rFonts w:ascii="Times New Roman" w:eastAsia="Times New Roman" w:hAnsi="Times New Roman" w:cs="Times New Roman"/>
                            <w:lang w:val="en-GB"/>
                          </w:rPr>
                        </w:pPr>
                      </w:p>
                    </w:tc>
                  </w:tr>
                </w:tbl>
                <w:p w:rsidR="007F59DF" w:rsidRPr="007F59DF" w:rsidRDefault="007F59DF" w:rsidP="007F59DF">
                  <w:pPr>
                    <w:rPr>
                      <w:rFonts w:ascii="Times New Roman" w:eastAsia="Times New Roman" w:hAnsi="Times New Roman" w:cs="Times New Roman"/>
                      <w:lang w:val="en-GB"/>
                    </w:rPr>
                  </w:pPr>
                </w:p>
              </w:tc>
            </w:tr>
          </w:tbl>
          <w:p w:rsidR="007F59DF" w:rsidRPr="007F59DF" w:rsidRDefault="007F59DF" w:rsidP="007F59DF">
            <w:pPr>
              <w:rPr>
                <w:rFonts w:ascii="Calibri" w:eastAsia="Times New Roman" w:hAnsi="Calibri" w:cs="Calibri"/>
                <w:sz w:val="22"/>
                <w:szCs w:val="22"/>
                <w:lang w:val="en-GB"/>
              </w:rPr>
            </w:pPr>
            <w:r w:rsidRPr="007F59DF">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7F59DF" w:rsidRPr="007F59D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F59DF" w:rsidRPr="007F59DF">
                    <w:tc>
                      <w:tcPr>
                        <w:tcW w:w="0" w:type="auto"/>
                        <w:tcMar>
                          <w:top w:w="0" w:type="dxa"/>
                          <w:left w:w="135" w:type="dxa"/>
                          <w:bottom w:w="135" w:type="dxa"/>
                          <w:right w:w="135" w:type="dxa"/>
                        </w:tcMar>
                        <w:hideMark/>
                      </w:tcPr>
                      <w:p w:rsidR="007F59DF" w:rsidRPr="007F59DF" w:rsidRDefault="007F59DF" w:rsidP="007F59DF">
                        <w:pPr>
                          <w:jc w:val="center"/>
                          <w:rPr>
                            <w:rFonts w:ascii="Calibri" w:eastAsia="Times New Roman" w:hAnsi="Calibri" w:cs="Calibri"/>
                            <w:sz w:val="22"/>
                            <w:szCs w:val="22"/>
                            <w:lang w:val="en-GB"/>
                          </w:rPr>
                        </w:pPr>
                        <w:r w:rsidRPr="007F59DF">
                          <w:rPr>
                            <w:rFonts w:ascii="Calibri" w:eastAsia="Times New Roman" w:hAnsi="Calibri" w:cs="Calibri"/>
                            <w:sz w:val="22"/>
                            <w:szCs w:val="22"/>
                            <w:lang w:val="en-GB"/>
                          </w:rPr>
                          <w:fldChar w:fldCharType="begin"/>
                        </w:r>
                        <w:r w:rsidRPr="007F59DF">
                          <w:rPr>
                            <w:rFonts w:ascii="Calibri" w:eastAsia="Times New Roman" w:hAnsi="Calibri" w:cs="Calibri"/>
                            <w:sz w:val="22"/>
                            <w:szCs w:val="22"/>
                            <w:lang w:val="en-GB"/>
                          </w:rPr>
                          <w:instrText xml:space="preserve"> INCLUDEPICTURE "/var/folders/jt/ssf8xjds2p9ghbc3vkj05ypw0000gn/T/com.microsoft.Word/WebArchiveCopyPasteTempFiles/c6a1fab9-d2a6-85fb-694a-92bd5069caf5.jpeg" \* MERGEFORMATINET </w:instrText>
                        </w:r>
                        <w:r w:rsidRPr="007F59DF">
                          <w:rPr>
                            <w:rFonts w:ascii="Calibri" w:eastAsia="Times New Roman" w:hAnsi="Calibri" w:cs="Calibri"/>
                            <w:sz w:val="22"/>
                            <w:szCs w:val="22"/>
                            <w:lang w:val="en-GB"/>
                          </w:rPr>
                          <w:fldChar w:fldCharType="separate"/>
                        </w:r>
                        <w:r w:rsidRPr="007F59DF">
                          <w:rPr>
                            <w:rFonts w:ascii="Calibri" w:eastAsia="Times New Roman" w:hAnsi="Calibri" w:cs="Calibri"/>
                            <w:noProof/>
                            <w:sz w:val="22"/>
                            <w:szCs w:val="22"/>
                            <w:lang w:val="en-GB"/>
                          </w:rPr>
                          <w:drawing>
                            <wp:inline distT="0" distB="0" distL="0" distR="0">
                              <wp:extent cx="3175635" cy="2124075"/>
                              <wp:effectExtent l="0" t="0" r="0" b="0"/>
                              <wp:docPr id="2" name="Picture 2" descr="/var/folders/jt/ssf8xjds2p9ghbc3vkj05ypw0000gn/T/com.microsoft.Word/WebArchiveCopyPasteTempFiles/c6a1fab9-d2a6-85fb-694a-92bd5069caf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c6a1fab9-d2a6-85fb-694a-92bd5069caf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635" cy="2124075"/>
                                      </a:xfrm>
                                      <a:prstGeom prst="rect">
                                        <a:avLst/>
                                      </a:prstGeom>
                                      <a:noFill/>
                                      <a:ln>
                                        <a:noFill/>
                                      </a:ln>
                                    </pic:spPr>
                                  </pic:pic>
                                </a:graphicData>
                              </a:graphic>
                            </wp:inline>
                          </w:drawing>
                        </w:r>
                        <w:r w:rsidRPr="007F59DF">
                          <w:rPr>
                            <w:rFonts w:ascii="Calibri" w:eastAsia="Times New Roman" w:hAnsi="Calibri" w:cs="Calibri"/>
                            <w:sz w:val="22"/>
                            <w:szCs w:val="22"/>
                            <w:lang w:val="en-GB"/>
                          </w:rPr>
                          <w:fldChar w:fldCharType="end"/>
                        </w:r>
                      </w:p>
                    </w:tc>
                  </w:tr>
                  <w:tr w:rsidR="007F59DF" w:rsidRPr="007F59DF">
                    <w:tc>
                      <w:tcPr>
                        <w:tcW w:w="8460" w:type="dxa"/>
                        <w:tcMar>
                          <w:top w:w="0" w:type="dxa"/>
                          <w:left w:w="135" w:type="dxa"/>
                          <w:bottom w:w="0" w:type="dxa"/>
                          <w:right w:w="135" w:type="dxa"/>
                        </w:tcMar>
                        <w:hideMark/>
                      </w:tcPr>
                      <w:p w:rsidR="007F59DF" w:rsidRPr="007F59DF" w:rsidRDefault="007F59DF" w:rsidP="007F59DF">
                        <w:pPr>
                          <w:spacing w:line="330" w:lineRule="atLeast"/>
                          <w:jc w:val="center"/>
                          <w:rPr>
                            <w:rFonts w:ascii="Calibri" w:eastAsia="Times New Roman" w:hAnsi="Calibri" w:cs="Calibri"/>
                            <w:sz w:val="22"/>
                            <w:szCs w:val="22"/>
                            <w:lang w:val="en-GB"/>
                          </w:rPr>
                        </w:pPr>
                        <w:r w:rsidRPr="007F59DF">
                          <w:rPr>
                            <w:rFonts w:ascii="Helvetica" w:eastAsia="Times New Roman" w:hAnsi="Helvetica" w:cs="Calibri"/>
                            <w:b/>
                            <w:bCs/>
                            <w:color w:val="006400"/>
                            <w:sz w:val="27"/>
                            <w:szCs w:val="27"/>
                            <w:lang w:val="en-GB"/>
                          </w:rPr>
                          <w:t> </w:t>
                        </w:r>
                        <w:r w:rsidRPr="007F59DF">
                          <w:rPr>
                            <w:rFonts w:ascii="Helvetica" w:eastAsia="Times New Roman" w:hAnsi="Helvetica" w:cs="Calibri"/>
                            <w:color w:val="202020"/>
                            <w:lang w:val="en-GB"/>
                          </w:rPr>
                          <w:br/>
                        </w:r>
                        <w:r w:rsidRPr="007F59DF">
                          <w:rPr>
                            <w:rFonts w:ascii="Helvetica" w:eastAsia="Times New Roman" w:hAnsi="Helvetica" w:cs="Calibri"/>
                            <w:b/>
                            <w:bCs/>
                            <w:color w:val="202020"/>
                            <w:lang w:val="en-GB"/>
                          </w:rPr>
                          <w:t>Did you know?</w:t>
                        </w:r>
                      </w:p>
                      <w:p w:rsidR="007F59DF" w:rsidRPr="007F59DF" w:rsidRDefault="007F59DF" w:rsidP="007F59DF">
                        <w:pPr>
                          <w:spacing w:after="150" w:line="330" w:lineRule="atLeast"/>
                          <w:jc w:val="center"/>
                          <w:rPr>
                            <w:rFonts w:ascii="Calibri" w:eastAsia="Times New Roman" w:hAnsi="Calibri" w:cs="Calibri"/>
                            <w:sz w:val="22"/>
                            <w:szCs w:val="22"/>
                            <w:lang w:val="en-GB"/>
                          </w:rPr>
                        </w:pPr>
                        <w:r w:rsidRPr="007F59DF">
                          <w:rPr>
                            <w:rFonts w:ascii="Helvetica" w:eastAsia="Times New Roman" w:hAnsi="Helvetica" w:cs="Calibri"/>
                            <w:color w:val="202020"/>
                            <w:lang w:val="en-GB"/>
                          </w:rPr>
                          <w:lastRenderedPageBreak/>
                          <w:t>Pharmacy technicians are now able to perform blood pressure checks as part of the Hypertension Case-Finding Service and deliver the Smoking Cessation Service (SCS).</w:t>
                        </w:r>
                        <w:r w:rsidRPr="007F59DF">
                          <w:rPr>
                            <w:rFonts w:ascii="Helvetica" w:eastAsia="Times New Roman" w:hAnsi="Helvetica" w:cs="Calibri"/>
                            <w:color w:val="202020"/>
                            <w:lang w:val="en-GB"/>
                          </w:rPr>
                          <w:br/>
                          <w:t>The Drug Tariff has been amended, where necessary, to reflect this and includes the amendments to The Pharmaceutical Services (Advanced and Enhanced Services) (Amendment) (England) Directions 2023.</w:t>
                        </w:r>
                      </w:p>
                      <w:p w:rsidR="007F59DF" w:rsidRPr="007F59DF" w:rsidRDefault="007F59DF" w:rsidP="007F59DF">
                        <w:pPr>
                          <w:spacing w:after="150" w:line="330" w:lineRule="atLeast"/>
                          <w:jc w:val="center"/>
                          <w:rPr>
                            <w:rFonts w:ascii="Calibri" w:eastAsia="Times New Roman" w:hAnsi="Calibri" w:cs="Calibri"/>
                            <w:sz w:val="22"/>
                            <w:szCs w:val="22"/>
                            <w:lang w:val="en-GB"/>
                          </w:rPr>
                        </w:pPr>
                        <w:r w:rsidRPr="007F59DF">
                          <w:rPr>
                            <w:rFonts w:ascii="Helvetica" w:eastAsia="Times New Roman" w:hAnsi="Helvetica" w:cs="Calibri"/>
                            <w:color w:val="202020"/>
                            <w:lang w:val="en-GB"/>
                          </w:rPr>
                          <w:t>The service specifications are in the process of being updated – so watch this space!</w:t>
                        </w:r>
                      </w:p>
                    </w:tc>
                  </w:tr>
                </w:tbl>
                <w:p w:rsidR="007F59DF" w:rsidRPr="007F59DF" w:rsidRDefault="007F59DF" w:rsidP="007F59DF">
                  <w:pPr>
                    <w:rPr>
                      <w:rFonts w:ascii="Times New Roman" w:eastAsia="Times New Roman" w:hAnsi="Times New Roman" w:cs="Times New Roman"/>
                      <w:lang w:val="en-GB"/>
                    </w:rPr>
                  </w:pPr>
                </w:p>
              </w:tc>
            </w:tr>
          </w:tbl>
          <w:p w:rsidR="007F59DF" w:rsidRPr="007F59DF" w:rsidRDefault="007F59DF" w:rsidP="007F59DF">
            <w:pPr>
              <w:rPr>
                <w:rFonts w:ascii="Calibri" w:eastAsia="Times New Roman" w:hAnsi="Calibri" w:cs="Calibri"/>
                <w:sz w:val="22"/>
                <w:szCs w:val="22"/>
                <w:lang w:val="en-GB"/>
              </w:rPr>
            </w:pPr>
            <w:r w:rsidRPr="007F59DF">
              <w:rPr>
                <w:rFonts w:ascii="Calibri" w:eastAsia="Times New Roman" w:hAnsi="Calibri" w:cs="Calibri"/>
                <w:sz w:val="22"/>
                <w:szCs w:val="22"/>
                <w:lang w:val="en-GB"/>
              </w:rPr>
              <w:lastRenderedPageBreak/>
              <w:t> </w:t>
            </w:r>
          </w:p>
          <w:tbl>
            <w:tblPr>
              <w:tblW w:w="5000" w:type="pct"/>
              <w:tblCellMar>
                <w:left w:w="0" w:type="dxa"/>
                <w:right w:w="0" w:type="dxa"/>
              </w:tblCellMar>
              <w:tblLook w:val="04A0" w:firstRow="1" w:lastRow="0" w:firstColumn="1" w:lastColumn="0" w:noHBand="0" w:noVBand="1"/>
            </w:tblPr>
            <w:tblGrid>
              <w:gridCol w:w="9000"/>
            </w:tblGrid>
            <w:tr w:rsidR="007F59DF" w:rsidRPr="007F59DF">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7F59DF" w:rsidRPr="007F59DF">
                    <w:tc>
                      <w:tcPr>
                        <w:tcW w:w="0" w:type="auto"/>
                        <w:tcBorders>
                          <w:top w:val="single" w:sz="12" w:space="0" w:color="EAEAEA"/>
                          <w:left w:val="nil"/>
                          <w:bottom w:val="nil"/>
                          <w:right w:val="nil"/>
                        </w:tcBorders>
                        <w:vAlign w:val="center"/>
                        <w:hideMark/>
                      </w:tcPr>
                      <w:p w:rsidR="007F59DF" w:rsidRPr="007F59DF" w:rsidRDefault="007F59DF" w:rsidP="007F59DF">
                        <w:pPr>
                          <w:rPr>
                            <w:rFonts w:ascii="Calibri" w:eastAsia="Times New Roman" w:hAnsi="Calibri" w:cs="Calibri"/>
                            <w:sz w:val="22"/>
                            <w:szCs w:val="22"/>
                            <w:lang w:val="en-GB"/>
                          </w:rPr>
                        </w:pPr>
                      </w:p>
                    </w:tc>
                  </w:tr>
                </w:tbl>
                <w:p w:rsidR="007F59DF" w:rsidRPr="007F59DF" w:rsidRDefault="007F59DF" w:rsidP="007F59DF">
                  <w:pPr>
                    <w:rPr>
                      <w:rFonts w:ascii="Times New Roman" w:eastAsia="Times New Roman" w:hAnsi="Times New Roman" w:cs="Times New Roman"/>
                      <w:lang w:val="en-GB"/>
                    </w:rPr>
                  </w:pPr>
                </w:p>
              </w:tc>
            </w:tr>
          </w:tbl>
          <w:p w:rsidR="007F59DF" w:rsidRPr="007F59DF" w:rsidRDefault="007F59DF" w:rsidP="007F59DF">
            <w:pPr>
              <w:rPr>
                <w:rFonts w:ascii="Calibri" w:eastAsia="Times New Roman" w:hAnsi="Calibri" w:cs="Calibri"/>
                <w:sz w:val="22"/>
                <w:szCs w:val="22"/>
                <w:lang w:val="en-GB"/>
              </w:rPr>
            </w:pPr>
            <w:r w:rsidRPr="007F59DF">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7F59DF" w:rsidRPr="007F59DF">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7F59DF" w:rsidRPr="007F59DF">
                    <w:trPr>
                      <w:jc w:val="center"/>
                    </w:trPr>
                    <w:tc>
                      <w:tcPr>
                        <w:tcW w:w="0" w:type="auto"/>
                        <w:hideMark/>
                      </w:tcPr>
                      <w:p w:rsidR="007F59DF" w:rsidRPr="007F59DF" w:rsidRDefault="007F59DF" w:rsidP="007F59DF">
                        <w:pPr>
                          <w:rPr>
                            <w:rFonts w:ascii="Calibri" w:eastAsia="Times New Roman" w:hAnsi="Calibri" w:cs="Calibri"/>
                            <w:sz w:val="22"/>
                            <w:szCs w:val="22"/>
                            <w:lang w:val="en-GB"/>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7F59DF" w:rsidRPr="007F59DF">
                          <w:tc>
                            <w:tcPr>
                              <w:tcW w:w="0" w:type="auto"/>
                              <w:tcMar>
                                <w:top w:w="135" w:type="dxa"/>
                                <w:left w:w="270" w:type="dxa"/>
                                <w:bottom w:w="135" w:type="dxa"/>
                                <w:right w:w="270" w:type="dxa"/>
                              </w:tcMar>
                              <w:vAlign w:val="center"/>
                              <w:hideMark/>
                            </w:tcPr>
                            <w:tbl>
                              <w:tblPr>
                                <w:tblW w:w="5000" w:type="pct"/>
                                <w:shd w:val="clear" w:color="auto" w:fill="BD8BC7"/>
                                <w:tblCellMar>
                                  <w:left w:w="0" w:type="dxa"/>
                                  <w:right w:w="0" w:type="dxa"/>
                                </w:tblCellMar>
                                <w:tblLook w:val="04A0" w:firstRow="1" w:lastRow="0" w:firstColumn="1" w:lastColumn="0" w:noHBand="0" w:noVBand="1"/>
                              </w:tblPr>
                              <w:tblGrid>
                                <w:gridCol w:w="8454"/>
                              </w:tblGrid>
                              <w:tr w:rsidR="007F59DF" w:rsidRPr="007F59DF">
                                <w:tc>
                                  <w:tcPr>
                                    <w:tcW w:w="0" w:type="auto"/>
                                    <w:shd w:val="clear" w:color="auto" w:fill="BD8BC7"/>
                                    <w:tcMar>
                                      <w:top w:w="270" w:type="dxa"/>
                                      <w:left w:w="270" w:type="dxa"/>
                                      <w:bottom w:w="270" w:type="dxa"/>
                                      <w:right w:w="270" w:type="dxa"/>
                                    </w:tcMar>
                                    <w:hideMark/>
                                  </w:tcPr>
                                  <w:p w:rsidR="007F59DF" w:rsidRPr="007F59DF" w:rsidRDefault="007F59DF" w:rsidP="007F59DF">
                                    <w:pPr>
                                      <w:spacing w:line="330" w:lineRule="atLeast"/>
                                      <w:jc w:val="center"/>
                                      <w:rPr>
                                        <w:rFonts w:ascii="Calibri" w:eastAsia="Times New Roman" w:hAnsi="Calibri" w:cs="Calibri"/>
                                        <w:sz w:val="22"/>
                                        <w:szCs w:val="22"/>
                                        <w:lang w:val="en-GB"/>
                                      </w:rPr>
                                    </w:pPr>
                                    <w:r w:rsidRPr="007F59DF">
                                      <w:rPr>
                                        <w:rFonts w:ascii="Helvetica" w:eastAsia="Times New Roman" w:hAnsi="Helvetica" w:cs="Calibri"/>
                                        <w:b/>
                                        <w:bCs/>
                                        <w:color w:val="0C0B0B"/>
                                        <w:sz w:val="27"/>
                                        <w:szCs w:val="27"/>
                                        <w:lang w:val="en-GB"/>
                                      </w:rPr>
                                      <w:t>Independent Pharmacies – an opportunity to enter national awards!</w:t>
                                    </w:r>
                                    <w:r w:rsidRPr="007F59DF">
                                      <w:rPr>
                                        <w:rFonts w:ascii="Helvetica" w:eastAsia="Times New Roman" w:hAnsi="Helvetica" w:cs="Calibri"/>
                                        <w:color w:val="0C0B0B"/>
                                        <w:sz w:val="21"/>
                                        <w:szCs w:val="21"/>
                                        <w:lang w:val="en-GB"/>
                                      </w:rPr>
                                      <w:br/>
                                      <w:t>  </w:t>
                                    </w:r>
                                  </w:p>
                                  <w:p w:rsidR="007F59DF" w:rsidRPr="007F59DF" w:rsidRDefault="007F59DF" w:rsidP="007F59DF">
                                    <w:pPr>
                                      <w:spacing w:line="330" w:lineRule="atLeast"/>
                                      <w:jc w:val="center"/>
                                      <w:rPr>
                                        <w:rFonts w:ascii="Calibri" w:eastAsia="Times New Roman" w:hAnsi="Calibri" w:cs="Calibri"/>
                                        <w:sz w:val="22"/>
                                        <w:szCs w:val="22"/>
                                        <w:lang w:val="en-GB"/>
                                      </w:rPr>
                                    </w:pPr>
                                    <w:r w:rsidRPr="007F59DF">
                                      <w:rPr>
                                        <w:rFonts w:ascii="Helvetica" w:eastAsia="Times New Roman" w:hAnsi="Helvetica" w:cs="Calibri"/>
                                        <w:color w:val="0C0B0B"/>
                                        <w:lang w:val="en-GB"/>
                                      </w:rPr>
                                      <w:t>Do you work for an incredible Pharmacy Team? Or know a technician or pharmacist whose work deserves to be shouted about?</w:t>
                                    </w:r>
                                  </w:p>
                                  <w:p w:rsidR="007F59DF" w:rsidRPr="007F59DF" w:rsidRDefault="007F59DF" w:rsidP="007F59DF">
                                    <w:pPr>
                                      <w:spacing w:line="375" w:lineRule="atLeast"/>
                                      <w:jc w:val="center"/>
                                      <w:outlineLvl w:val="2"/>
                                      <w:rPr>
                                        <w:rFonts w:ascii="Helvetica" w:eastAsia="Times New Roman" w:hAnsi="Helvetica" w:cs="Times New Roman"/>
                                        <w:b/>
                                        <w:bCs/>
                                        <w:color w:val="202020"/>
                                        <w:sz w:val="30"/>
                                        <w:szCs w:val="30"/>
                                        <w:lang w:val="en-GB"/>
                                      </w:rPr>
                                    </w:pPr>
                                    <w:r w:rsidRPr="007F59DF">
                                      <w:rPr>
                                        <w:rFonts w:ascii="Helvetica" w:eastAsia="Times New Roman" w:hAnsi="Helvetica" w:cs="Times New Roman"/>
                                        <w:b/>
                                        <w:bCs/>
                                        <w:color w:val="202020"/>
                                        <w:lang w:val="en-GB"/>
                                      </w:rPr>
                                      <w:t>Find out more and enter </w:t>
                                    </w:r>
                                    <w:hyperlink r:id="rId11" w:tgtFrame="_blank" w:history="1">
                                      <w:r w:rsidRPr="007F59DF">
                                        <w:rPr>
                                          <w:rFonts w:ascii="Helvetica" w:eastAsia="Times New Roman" w:hAnsi="Helvetica" w:cs="Times New Roman"/>
                                          <w:color w:val="007C89"/>
                                          <w:u w:val="single"/>
                                          <w:lang w:val="en-GB"/>
                                        </w:rPr>
                                        <w:t>here</w:t>
                                      </w:r>
                                    </w:hyperlink>
                                    <w:r w:rsidRPr="007F59DF">
                                      <w:rPr>
                                        <w:rFonts w:ascii="Helvetica" w:eastAsia="Times New Roman" w:hAnsi="Helvetica" w:cs="Times New Roman"/>
                                        <w:b/>
                                        <w:bCs/>
                                        <w:color w:val="202020"/>
                                        <w:lang w:val="en-GB"/>
                                      </w:rPr>
                                      <w:t>.  The closing date for submitting your entry is July 17, 2023!</w:t>
                                    </w:r>
                                  </w:p>
                                </w:tc>
                              </w:tr>
                            </w:tbl>
                            <w:p w:rsidR="007F59DF" w:rsidRPr="007F59DF" w:rsidRDefault="007F59DF" w:rsidP="007F59DF">
                              <w:pPr>
                                <w:rPr>
                                  <w:rFonts w:ascii="Times New Roman" w:eastAsia="Times New Roman" w:hAnsi="Times New Roman" w:cs="Times New Roman"/>
                                  <w:lang w:val="en-GB"/>
                                </w:rPr>
                              </w:pPr>
                            </w:p>
                          </w:tc>
                        </w:tr>
                      </w:tbl>
                      <w:p w:rsidR="007F59DF" w:rsidRPr="007F59DF" w:rsidRDefault="007F59DF" w:rsidP="007F59DF">
                        <w:pPr>
                          <w:rPr>
                            <w:rFonts w:ascii="Times New Roman" w:eastAsia="Times New Roman" w:hAnsi="Times New Roman" w:cs="Times New Roman"/>
                            <w:lang w:val="en-GB"/>
                          </w:rPr>
                        </w:pPr>
                      </w:p>
                    </w:tc>
                  </w:tr>
                </w:tbl>
                <w:p w:rsidR="007F59DF" w:rsidRPr="007F59DF" w:rsidRDefault="007F59DF" w:rsidP="007F59DF">
                  <w:pPr>
                    <w:jc w:val="center"/>
                    <w:rPr>
                      <w:rFonts w:ascii="Times New Roman" w:eastAsia="Times New Roman" w:hAnsi="Times New Roman" w:cs="Times New Roman"/>
                      <w:lang w:val="en-GB"/>
                    </w:rPr>
                  </w:pPr>
                </w:p>
              </w:tc>
            </w:tr>
          </w:tbl>
          <w:p w:rsidR="007F59DF" w:rsidRPr="007F59DF" w:rsidRDefault="007F59DF" w:rsidP="007F59DF">
            <w:pPr>
              <w:rPr>
                <w:rFonts w:ascii="Calibri" w:eastAsia="Times New Roman" w:hAnsi="Calibri" w:cs="Calibri"/>
                <w:sz w:val="22"/>
                <w:szCs w:val="22"/>
                <w:lang w:val="en-GB"/>
              </w:rPr>
            </w:pPr>
            <w:r w:rsidRPr="007F59DF">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7F59DF" w:rsidRPr="007F59DF">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7F59DF" w:rsidRPr="007F59DF">
                    <w:tc>
                      <w:tcPr>
                        <w:tcW w:w="0" w:type="auto"/>
                        <w:tcBorders>
                          <w:top w:val="single" w:sz="12" w:space="0" w:color="EAEAEA"/>
                          <w:left w:val="nil"/>
                          <w:bottom w:val="nil"/>
                          <w:right w:val="nil"/>
                        </w:tcBorders>
                        <w:vAlign w:val="center"/>
                        <w:hideMark/>
                      </w:tcPr>
                      <w:p w:rsidR="007F59DF" w:rsidRPr="007F59DF" w:rsidRDefault="007F59DF" w:rsidP="007F59DF">
                        <w:pPr>
                          <w:rPr>
                            <w:rFonts w:ascii="Calibri" w:eastAsia="Times New Roman" w:hAnsi="Calibri" w:cs="Calibri"/>
                            <w:sz w:val="22"/>
                            <w:szCs w:val="22"/>
                            <w:lang w:val="en-GB"/>
                          </w:rPr>
                        </w:pPr>
                      </w:p>
                    </w:tc>
                  </w:tr>
                </w:tbl>
                <w:p w:rsidR="007F59DF" w:rsidRPr="007F59DF" w:rsidRDefault="007F59DF" w:rsidP="007F59DF">
                  <w:pPr>
                    <w:rPr>
                      <w:rFonts w:ascii="Times New Roman" w:eastAsia="Times New Roman" w:hAnsi="Times New Roman" w:cs="Times New Roman"/>
                      <w:lang w:val="en-GB"/>
                    </w:rPr>
                  </w:pPr>
                </w:p>
              </w:tc>
            </w:tr>
          </w:tbl>
          <w:p w:rsidR="007F59DF" w:rsidRPr="007F59DF" w:rsidRDefault="007F59DF" w:rsidP="007F59DF">
            <w:pPr>
              <w:rPr>
                <w:rFonts w:ascii="Calibri" w:eastAsia="Times New Roman" w:hAnsi="Calibri" w:cs="Calibri"/>
                <w:sz w:val="22"/>
                <w:szCs w:val="22"/>
                <w:lang w:val="en-GB"/>
              </w:rPr>
            </w:pPr>
            <w:r w:rsidRPr="007F59DF">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00"/>
            </w:tblGrid>
            <w:tr w:rsidR="007F59DF" w:rsidRPr="007F59DF">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7F59DF" w:rsidRPr="007F59DF">
                    <w:trPr>
                      <w:jc w:val="center"/>
                    </w:trPr>
                    <w:tc>
                      <w:tcPr>
                        <w:tcW w:w="0" w:type="auto"/>
                        <w:hideMark/>
                      </w:tcPr>
                      <w:p w:rsidR="007F59DF" w:rsidRPr="007F59DF" w:rsidRDefault="007F59DF" w:rsidP="007F59DF">
                        <w:pPr>
                          <w:rPr>
                            <w:rFonts w:ascii="Calibri" w:eastAsia="Times New Roman" w:hAnsi="Calibri" w:cs="Calibri"/>
                            <w:sz w:val="22"/>
                            <w:szCs w:val="22"/>
                            <w:lang w:val="en-GB"/>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7F59DF" w:rsidRPr="007F59DF">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408"/>
                              </w:tblGrid>
                              <w:tr w:rsidR="007F59DF" w:rsidRPr="007F59DF">
                                <w:tc>
                                  <w:tcPr>
                                    <w:tcW w:w="0" w:type="auto"/>
                                    <w:tcBorders>
                                      <w:top w:val="single" w:sz="18" w:space="0" w:color="030303"/>
                                      <w:left w:val="single" w:sz="18" w:space="0" w:color="030303"/>
                                      <w:bottom w:val="single" w:sz="18" w:space="0" w:color="030303"/>
                                      <w:right w:val="single" w:sz="18" w:space="0" w:color="030303"/>
                                    </w:tcBorders>
                                    <w:shd w:val="clear" w:color="auto" w:fill="FFFFFF"/>
                                    <w:tcMar>
                                      <w:top w:w="270" w:type="dxa"/>
                                      <w:left w:w="270" w:type="dxa"/>
                                      <w:bottom w:w="270" w:type="dxa"/>
                                      <w:right w:w="270" w:type="dxa"/>
                                    </w:tcMar>
                                    <w:hideMark/>
                                  </w:tcPr>
                                  <w:p w:rsidR="007F59DF" w:rsidRPr="007F59DF" w:rsidRDefault="007F59DF" w:rsidP="007F59DF">
                                    <w:pPr>
                                      <w:spacing w:line="330" w:lineRule="atLeast"/>
                                      <w:jc w:val="center"/>
                                      <w:rPr>
                                        <w:rFonts w:ascii="Calibri" w:eastAsia="Times New Roman" w:hAnsi="Calibri" w:cs="Calibri"/>
                                        <w:sz w:val="22"/>
                                        <w:szCs w:val="22"/>
                                        <w:lang w:val="en-GB"/>
                                      </w:rPr>
                                    </w:pPr>
                                    <w:r w:rsidRPr="007F59DF">
                                      <w:rPr>
                                        <w:rFonts w:ascii="Helvetica" w:eastAsia="Times New Roman" w:hAnsi="Helvetica" w:cs="Calibri"/>
                                        <w:b/>
                                        <w:bCs/>
                                        <w:color w:val="0000FF"/>
                                        <w:sz w:val="27"/>
                                        <w:szCs w:val="27"/>
                                        <w:lang w:val="en-GB"/>
                                      </w:rPr>
                                      <w:t>Communication</w:t>
                                    </w:r>
                                    <w:r w:rsidRPr="007F59DF">
                                      <w:rPr>
                                        <w:rFonts w:ascii="Helvetica" w:eastAsia="Times New Roman" w:hAnsi="Helvetica" w:cs="Calibri"/>
                                        <w:color w:val="353232"/>
                                        <w:sz w:val="21"/>
                                        <w:szCs w:val="21"/>
                                        <w:lang w:val="en-GB"/>
                                      </w:rPr>
                                      <w:br/>
                                    </w:r>
                                    <w:r w:rsidRPr="007F59DF">
                                      <w:rPr>
                                        <w:rFonts w:ascii="Helvetica" w:eastAsia="Times New Roman" w:hAnsi="Helvetica" w:cs="Calibri"/>
                                        <w:color w:val="0000FF"/>
                                        <w:lang w:val="en-GB"/>
                                      </w:rPr>
                                      <w:t>Are you a new contractor or member of staff working in Community Pharmacy in Swindon &amp; Wiltshire? Join our new CPSW </w:t>
                                    </w:r>
                                    <w:hyperlink r:id="rId12" w:history="1">
                                      <w:r w:rsidRPr="007F59DF">
                                        <w:rPr>
                                          <w:rFonts w:ascii="Helvetica" w:eastAsia="Times New Roman" w:hAnsi="Helvetica" w:cs="Calibri"/>
                                          <w:color w:val="0000FF"/>
                                          <w:u w:val="single"/>
                                          <w:lang w:val="en-GB"/>
                                        </w:rPr>
                                        <w:t>Telegram group</w:t>
                                      </w:r>
                                    </w:hyperlink>
                                    <w:r w:rsidRPr="007F59DF">
                                      <w:rPr>
                                        <w:rFonts w:ascii="Helvetica" w:eastAsia="Times New Roman" w:hAnsi="Helvetica" w:cs="Calibri"/>
                                        <w:color w:val="0000FF"/>
                                        <w:lang w:val="en-GB"/>
                                      </w:rPr>
                                      <w:t> to keep up to date and in touch with CPSW staff and committee members.</w:t>
                                    </w:r>
                                    <w:r w:rsidRPr="007F59DF">
                                      <w:rPr>
                                        <w:rFonts w:ascii="Helvetica" w:eastAsia="Times New Roman" w:hAnsi="Helvetica" w:cs="Calibri"/>
                                        <w:color w:val="0000FF"/>
                                        <w:lang w:val="en-GB"/>
                                      </w:rPr>
                                      <w:br/>
                                    </w:r>
                                    <w:r w:rsidRPr="007F59DF">
                                      <w:rPr>
                                        <w:rFonts w:ascii="Helvetica" w:eastAsia="Times New Roman" w:hAnsi="Helvetica" w:cs="Calibri"/>
                                        <w:b/>
                                        <w:bCs/>
                                        <w:color w:val="0000FF"/>
                                        <w:lang w:val="en-GB"/>
                                      </w:rPr>
                                      <w:t> </w:t>
                                    </w:r>
                                  </w:p>
                                  <w:p w:rsidR="007F59DF" w:rsidRPr="007F59DF" w:rsidRDefault="007F59DF" w:rsidP="007F59DF">
                                    <w:pPr>
                                      <w:spacing w:line="330" w:lineRule="atLeast"/>
                                      <w:jc w:val="center"/>
                                      <w:rPr>
                                        <w:rFonts w:ascii="Calibri" w:eastAsia="Times New Roman" w:hAnsi="Calibri" w:cs="Calibri"/>
                                        <w:sz w:val="22"/>
                                        <w:szCs w:val="22"/>
                                        <w:lang w:val="en-GB"/>
                                      </w:rPr>
                                    </w:pPr>
                                    <w:r w:rsidRPr="007F59DF">
                                      <w:rPr>
                                        <w:rFonts w:ascii="Helvetica" w:eastAsia="Times New Roman" w:hAnsi="Helvetica" w:cs="Calibri"/>
                                        <w:b/>
                                        <w:bCs/>
                                        <w:i/>
                                        <w:iCs/>
                                        <w:color w:val="353232"/>
                                        <w:sz w:val="26"/>
                                        <w:szCs w:val="26"/>
                                        <w:lang w:val="en-GB"/>
                                      </w:rPr>
                                      <w:t>Do you want to know more about Swindon &amp; Wiltshire LPC and the work we are doing?</w:t>
                                    </w:r>
                                    <w:r w:rsidRPr="007F59DF">
                                      <w:rPr>
                                        <w:rFonts w:ascii="Helvetica" w:eastAsia="Times New Roman" w:hAnsi="Helvetica" w:cs="Calibri"/>
                                        <w:color w:val="353232"/>
                                        <w:sz w:val="21"/>
                                        <w:szCs w:val="21"/>
                                        <w:lang w:val="en-GB"/>
                                      </w:rPr>
                                      <w:br/>
                                    </w:r>
                                    <w:r w:rsidRPr="007F59DF">
                                      <w:rPr>
                                        <w:rFonts w:ascii="Helvetica" w:eastAsia="Times New Roman" w:hAnsi="Helvetica" w:cs="Calibri"/>
                                        <w:color w:val="353232"/>
                                        <w:sz w:val="21"/>
                                        <w:szCs w:val="21"/>
                                        <w:lang w:val="en-GB"/>
                                      </w:rPr>
                                      <w:br/>
                                    </w:r>
                                    <w:r w:rsidRPr="007F59DF">
                                      <w:rPr>
                                        <w:rFonts w:ascii="Helvetica" w:eastAsia="Times New Roman" w:hAnsi="Helvetica" w:cs="Calibri"/>
                                        <w:color w:val="008000"/>
                                        <w:lang w:val="en-GB"/>
                                      </w:rPr>
                                      <w:t>Why not visit our website and find out…</w:t>
                                    </w:r>
                                    <w:r w:rsidRPr="007F59DF">
                                      <w:rPr>
                                        <w:rFonts w:ascii="Helvetica" w:eastAsia="Times New Roman" w:hAnsi="Helvetica" w:cs="Calibri"/>
                                        <w:color w:val="353232"/>
                                        <w:sz w:val="21"/>
                                        <w:szCs w:val="21"/>
                                        <w:lang w:val="en-GB"/>
                                      </w:rPr>
                                      <w:br/>
                                    </w:r>
                                    <w:r w:rsidRPr="007F59DF">
                                      <w:rPr>
                                        <w:rFonts w:ascii="Helvetica" w:eastAsia="Times New Roman" w:hAnsi="Helvetica" w:cs="Calibri"/>
                                        <w:color w:val="353232"/>
                                        <w:sz w:val="21"/>
                                        <w:szCs w:val="21"/>
                                        <w:lang w:val="en-GB"/>
                                      </w:rPr>
                                      <w:br/>
                                    </w:r>
                                    <w:hyperlink r:id="rId13" w:history="1">
                                      <w:r w:rsidRPr="007F59DF">
                                        <w:rPr>
                                          <w:rFonts w:ascii="Helvetica" w:eastAsia="Times New Roman" w:hAnsi="Helvetica" w:cs="Calibri"/>
                                          <w:color w:val="0000FF"/>
                                          <w:sz w:val="21"/>
                                          <w:szCs w:val="21"/>
                                          <w:u w:val="single"/>
                                          <w:lang w:val="en-GB"/>
                                        </w:rPr>
                                        <w:t>About us – Community Pharmacy Swindon &amp; Wiltshire</w:t>
                                      </w:r>
                                    </w:hyperlink>
                                    <w:r w:rsidRPr="007F59DF">
                                      <w:rPr>
                                        <w:rFonts w:ascii="Helvetica" w:eastAsia="Times New Roman" w:hAnsi="Helvetica" w:cs="Calibri"/>
                                        <w:color w:val="353232"/>
                                        <w:sz w:val="21"/>
                                        <w:szCs w:val="21"/>
                                        <w:lang w:val="en-GB"/>
                                      </w:rPr>
                                      <w:br/>
                                    </w:r>
                                    <w:r w:rsidRPr="007F59DF">
                                      <w:rPr>
                                        <w:rFonts w:ascii="Helvetica" w:eastAsia="Times New Roman" w:hAnsi="Helvetica" w:cs="Calibri"/>
                                        <w:color w:val="353232"/>
                                        <w:sz w:val="21"/>
                                        <w:szCs w:val="21"/>
                                        <w:lang w:val="en-GB"/>
                                      </w:rPr>
                                      <w:br/>
                                    </w:r>
                                    <w:r w:rsidRPr="007F59DF">
                                      <w:rPr>
                                        <w:rFonts w:ascii="Helvetica" w:eastAsia="Times New Roman" w:hAnsi="Helvetica" w:cs="Calibri"/>
                                        <w:color w:val="353232"/>
                                        <w:sz w:val="21"/>
                                        <w:szCs w:val="21"/>
                                        <w:lang w:val="en-GB"/>
                                      </w:rPr>
                                      <w:lastRenderedPageBreak/>
                                      <w:t>If you wish to attend an LPC meeting to discuss an issue, or have an item included in the agenda, please feel free to </w:t>
                                    </w:r>
                                    <w:hyperlink r:id="rId14" w:history="1">
                                      <w:r w:rsidRPr="007F59DF">
                                        <w:rPr>
                                          <w:rFonts w:ascii="Helvetica" w:eastAsia="Times New Roman" w:hAnsi="Helvetica" w:cs="Calibri"/>
                                          <w:color w:val="0000FF"/>
                                          <w:sz w:val="21"/>
                                          <w:szCs w:val="21"/>
                                          <w:u w:val="single"/>
                                          <w:lang w:val="en-GB"/>
                                        </w:rPr>
                                        <w:t>contact us</w:t>
                                      </w:r>
                                    </w:hyperlink>
                                    <w:r w:rsidRPr="007F59DF">
                                      <w:rPr>
                                        <w:rFonts w:ascii="Helvetica" w:eastAsia="Times New Roman" w:hAnsi="Helvetica" w:cs="Calibri"/>
                                        <w:color w:val="0000FF"/>
                                        <w:sz w:val="21"/>
                                        <w:szCs w:val="21"/>
                                        <w:lang w:val="en-GB"/>
                                      </w:rPr>
                                      <w:t>.</w:t>
                                    </w:r>
                                  </w:p>
                                  <w:p w:rsidR="007F59DF" w:rsidRPr="007F59DF" w:rsidRDefault="007F59DF" w:rsidP="007F59DF">
                                    <w:pPr>
                                      <w:spacing w:line="330" w:lineRule="atLeast"/>
                                      <w:jc w:val="center"/>
                                      <w:rPr>
                                        <w:rFonts w:ascii="Calibri" w:eastAsia="Times New Roman" w:hAnsi="Calibri" w:cs="Calibri"/>
                                        <w:sz w:val="22"/>
                                        <w:szCs w:val="22"/>
                                        <w:lang w:val="en-GB"/>
                                      </w:rPr>
                                    </w:pPr>
                                    <w:r w:rsidRPr="007F59DF">
                                      <w:rPr>
                                        <w:rFonts w:ascii="Helvetica" w:eastAsia="Times New Roman" w:hAnsi="Helvetica" w:cs="Calibri"/>
                                        <w:color w:val="0000FF"/>
                                        <w:sz w:val="21"/>
                                        <w:szCs w:val="21"/>
                                        <w:lang w:val="en-GB"/>
                                      </w:rPr>
                                      <w:fldChar w:fldCharType="begin"/>
                                    </w:r>
                                    <w:r w:rsidRPr="007F59DF">
                                      <w:rPr>
                                        <w:rFonts w:ascii="Helvetica" w:eastAsia="Times New Roman" w:hAnsi="Helvetica" w:cs="Calibri"/>
                                        <w:color w:val="0000FF"/>
                                        <w:sz w:val="21"/>
                                        <w:szCs w:val="21"/>
                                        <w:lang w:val="en-GB"/>
                                      </w:rPr>
                                      <w:instrText xml:space="preserve"> INCLUDEPICTURE "/var/folders/jt/ssf8xjds2p9ghbc3vkj05ypw0000gn/T/com.microsoft.Word/WebArchiveCopyPasteTempFiles/dfdfb1c2-b609-4c0f-93db-dc8a051c75d8.jpg" \* MERGEFORMATINET </w:instrText>
                                    </w:r>
                                    <w:r w:rsidRPr="007F59DF">
                                      <w:rPr>
                                        <w:rFonts w:ascii="Helvetica" w:eastAsia="Times New Roman" w:hAnsi="Helvetica" w:cs="Calibri"/>
                                        <w:color w:val="0000FF"/>
                                        <w:sz w:val="21"/>
                                        <w:szCs w:val="21"/>
                                        <w:lang w:val="en-GB"/>
                                      </w:rPr>
                                      <w:fldChar w:fldCharType="separate"/>
                                    </w:r>
                                    <w:r w:rsidRPr="007F59DF">
                                      <w:rPr>
                                        <w:rFonts w:ascii="Helvetica" w:eastAsia="Times New Roman" w:hAnsi="Helvetica" w:cs="Calibri"/>
                                        <w:noProof/>
                                        <w:color w:val="0000FF"/>
                                        <w:sz w:val="21"/>
                                        <w:szCs w:val="21"/>
                                        <w:lang w:val="en-GB"/>
                                      </w:rPr>
                                      <w:drawing>
                                        <wp:inline distT="0" distB="0" distL="0" distR="0">
                                          <wp:extent cx="1907540" cy="1789430"/>
                                          <wp:effectExtent l="0" t="0" r="0" b="1270"/>
                                          <wp:docPr id="1" name="Picture 1" descr="/var/folders/jt/ssf8xjds2p9ghbc3vkj05ypw0000gn/T/com.microsoft.Word/WebArchiveCopyPasteTempFiles/dfdfb1c2-b609-4c0f-93db-dc8a051c75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dfdfb1c2-b609-4c0f-93db-dc8a051c75d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7540" cy="1789430"/>
                                                  </a:xfrm>
                                                  <a:prstGeom prst="rect">
                                                    <a:avLst/>
                                                  </a:prstGeom>
                                                  <a:noFill/>
                                                  <a:ln>
                                                    <a:noFill/>
                                                  </a:ln>
                                                </pic:spPr>
                                              </pic:pic>
                                            </a:graphicData>
                                          </a:graphic>
                                        </wp:inline>
                                      </w:drawing>
                                    </w:r>
                                    <w:r w:rsidRPr="007F59DF">
                                      <w:rPr>
                                        <w:rFonts w:ascii="Helvetica" w:eastAsia="Times New Roman" w:hAnsi="Helvetica" w:cs="Calibri"/>
                                        <w:color w:val="0000FF"/>
                                        <w:sz w:val="21"/>
                                        <w:szCs w:val="21"/>
                                        <w:lang w:val="en-GB"/>
                                      </w:rPr>
                                      <w:fldChar w:fldCharType="end"/>
                                    </w:r>
                                  </w:p>
                                </w:tc>
                              </w:tr>
                            </w:tbl>
                            <w:p w:rsidR="007F59DF" w:rsidRPr="007F59DF" w:rsidRDefault="007F59DF" w:rsidP="007F59DF">
                              <w:pPr>
                                <w:rPr>
                                  <w:rFonts w:ascii="Times New Roman" w:eastAsia="Times New Roman" w:hAnsi="Times New Roman" w:cs="Times New Roman"/>
                                  <w:lang w:val="en-GB"/>
                                </w:rPr>
                              </w:pPr>
                            </w:p>
                          </w:tc>
                        </w:tr>
                      </w:tbl>
                      <w:p w:rsidR="007F59DF" w:rsidRPr="007F59DF" w:rsidRDefault="007F59DF" w:rsidP="007F59DF">
                        <w:pPr>
                          <w:rPr>
                            <w:rFonts w:ascii="Times New Roman" w:eastAsia="Times New Roman" w:hAnsi="Times New Roman" w:cs="Times New Roman"/>
                            <w:lang w:val="en-GB"/>
                          </w:rPr>
                        </w:pPr>
                      </w:p>
                    </w:tc>
                  </w:tr>
                </w:tbl>
                <w:p w:rsidR="007F59DF" w:rsidRPr="007F59DF" w:rsidRDefault="007F59DF" w:rsidP="007F59DF">
                  <w:pPr>
                    <w:jc w:val="center"/>
                    <w:rPr>
                      <w:rFonts w:ascii="Times New Roman" w:eastAsia="Times New Roman" w:hAnsi="Times New Roman" w:cs="Times New Roman"/>
                      <w:lang w:val="en-GB"/>
                    </w:rPr>
                  </w:pPr>
                </w:p>
              </w:tc>
            </w:tr>
          </w:tbl>
          <w:p w:rsidR="007F59DF" w:rsidRPr="007F59DF" w:rsidRDefault="007F59DF" w:rsidP="007F59DF">
            <w:pPr>
              <w:rPr>
                <w:rFonts w:ascii="Calibri" w:eastAsia="Times New Roman" w:hAnsi="Calibri" w:cs="Calibri"/>
                <w:sz w:val="22"/>
                <w:szCs w:val="22"/>
                <w:lang w:val="en-GB"/>
              </w:rPr>
            </w:pPr>
            <w:r w:rsidRPr="007F59DF">
              <w:rPr>
                <w:rFonts w:ascii="Calibri" w:eastAsia="Times New Roman" w:hAnsi="Calibri" w:cs="Calibri"/>
                <w:sz w:val="22"/>
                <w:szCs w:val="22"/>
                <w:lang w:val="en-GB"/>
              </w:rPr>
              <w:lastRenderedPageBreak/>
              <w:t> </w:t>
            </w:r>
          </w:p>
        </w:tc>
      </w:tr>
    </w:tbl>
    <w:p w:rsidR="007B68A9" w:rsidRDefault="007F59DF">
      <w:bookmarkStart w:id="0" w:name="_GoBack"/>
      <w:bookmarkEnd w:id="0"/>
    </w:p>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DF"/>
    <w:rsid w:val="000168FA"/>
    <w:rsid w:val="003C0DF6"/>
    <w:rsid w:val="00416273"/>
    <w:rsid w:val="005403C3"/>
    <w:rsid w:val="007F59DF"/>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7284586-E3A4-C24A-A8FD-9F81C121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F59DF"/>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59DF"/>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7F59DF"/>
    <w:rPr>
      <w:b/>
      <w:bCs/>
    </w:rPr>
  </w:style>
  <w:style w:type="character" w:styleId="Emphasis">
    <w:name w:val="Emphasis"/>
    <w:basedOn w:val="DefaultParagraphFont"/>
    <w:uiPriority w:val="20"/>
    <w:qFormat/>
    <w:rsid w:val="007F59DF"/>
    <w:rPr>
      <w:i/>
      <w:iCs/>
    </w:rPr>
  </w:style>
  <w:style w:type="character" w:customStyle="1" w:styleId="apple-converted-space">
    <w:name w:val="apple-converted-space"/>
    <w:basedOn w:val="DefaultParagraphFont"/>
    <w:rsid w:val="007F59DF"/>
  </w:style>
  <w:style w:type="character" w:styleId="Hyperlink">
    <w:name w:val="Hyperlink"/>
    <w:basedOn w:val="DefaultParagraphFont"/>
    <w:uiPriority w:val="99"/>
    <w:semiHidden/>
    <w:unhideWhenUsed/>
    <w:rsid w:val="007F5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973486">
      <w:bodyDiv w:val="1"/>
      <w:marLeft w:val="0"/>
      <w:marRight w:val="0"/>
      <w:marTop w:val="0"/>
      <w:marBottom w:val="0"/>
      <w:divBdr>
        <w:top w:val="none" w:sz="0" w:space="0" w:color="auto"/>
        <w:left w:val="none" w:sz="0" w:space="0" w:color="auto"/>
        <w:bottom w:val="none" w:sz="0" w:space="0" w:color="auto"/>
        <w:right w:val="none" w:sz="0" w:space="0" w:color="auto"/>
      </w:divBdr>
      <w:divsChild>
        <w:div w:id="436103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sw.us18.list-manage.com/track/click?u=cde253b9a7a0d756abff54699&amp;id=22bca4ff25&amp;e=0f0ce351f5" TargetMode="External"/><Relationship Id="rId13" Type="http://schemas.openxmlformats.org/officeDocument/2006/relationships/hyperlink" Target="https://cpsw.us18.list-manage.com/track/click?u=cde253b9a7a0d756abff54699&amp;id=0b0b562a12&amp;e=0f0ce351f5" TargetMode="External"/><Relationship Id="rId3" Type="http://schemas.openxmlformats.org/officeDocument/2006/relationships/webSettings" Target="webSettings.xml"/><Relationship Id="rId7" Type="http://schemas.openxmlformats.org/officeDocument/2006/relationships/hyperlink" Target="mailto:carolyn.beale@cpsw.org.uk" TargetMode="External"/><Relationship Id="rId12" Type="http://schemas.openxmlformats.org/officeDocument/2006/relationships/hyperlink" Target="https://cpsw.us18.list-manage.com/track/click?u=cde253b9a7a0d756abff54699&amp;id=734965baaf&amp;e=0f0ce351f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psw.us18.list-manage.com/track/click?u=cde253b9a7a0d756abff54699&amp;id=719970eb84&amp;e=0f0ce351f5" TargetMode="External"/><Relationship Id="rId11" Type="http://schemas.openxmlformats.org/officeDocument/2006/relationships/hyperlink" Target="https://cpsw.us18.list-manage.com/track/click?u=cde253b9a7a0d756abff54699&amp;id=07f30d7994&amp;e=0f0ce351f5"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image" Target="media/image2.jpeg"/><Relationship Id="rId4" Type="http://schemas.openxmlformats.org/officeDocument/2006/relationships/hyperlink" Target="https://cpsw.us18.list-manage.com/track/click?u=cde253b9a7a0d756abff54699&amp;id=42ace2a393&amp;e=0f0ce351f5" TargetMode="External"/><Relationship Id="rId9" Type="http://schemas.openxmlformats.org/officeDocument/2006/relationships/hyperlink" Target="https://cpsw.us18.list-manage.com/track/click?u=cde253b9a7a0d756abff54699&amp;id=8060bc1bd3&amp;e=0f0ce351f5" TargetMode="External"/><Relationship Id="rId14" Type="http://schemas.openxmlformats.org/officeDocument/2006/relationships/hyperlink" Target="mailto:sarah.cotton@cps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2023-08-01T07:56:00Z</dcterms:created>
  <dcterms:modified xsi:type="dcterms:W3CDTF">2023-08-01T07:56:00Z</dcterms:modified>
</cp:coreProperties>
</file>