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915D2" w14:textId="5D23C74D" w:rsidR="00327ED7" w:rsidRDefault="00B266EC" w:rsidP="00B266EC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491ACA" wp14:editId="769578F1">
            <wp:simplePos x="0" y="0"/>
            <wp:positionH relativeFrom="margin">
              <wp:posOffset>5092700</wp:posOffset>
            </wp:positionH>
            <wp:positionV relativeFrom="paragraph">
              <wp:posOffset>0</wp:posOffset>
            </wp:positionV>
            <wp:extent cx="972185" cy="915035"/>
            <wp:effectExtent l="0" t="0" r="0" b="0"/>
            <wp:wrapSquare wrapText="bothSides"/>
            <wp:docPr id="1" name="Picture 1" descr="A picture containing people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SW logo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3E6">
        <w:t>Minutes</w:t>
      </w:r>
    </w:p>
    <w:p w14:paraId="1FE6DA8E" w14:textId="016AB994" w:rsidR="00B266EC" w:rsidRDefault="00B266EC" w:rsidP="00B266EC"/>
    <w:p w14:paraId="765E108B" w14:textId="3CA1C71A" w:rsidR="008B66E7" w:rsidRDefault="008B66E7" w:rsidP="00B266EC">
      <w:r>
        <w:t>Thursday 21</w:t>
      </w:r>
      <w:r w:rsidRPr="008B66E7">
        <w:rPr>
          <w:vertAlign w:val="superscript"/>
        </w:rPr>
        <w:t>st</w:t>
      </w:r>
      <w:r>
        <w:t xml:space="preserve"> October 2021 9:30am</w:t>
      </w:r>
    </w:p>
    <w:p w14:paraId="241022A6" w14:textId="35BDDCD5" w:rsidR="00B266EC" w:rsidRDefault="00392458" w:rsidP="00B266EC">
      <w:pPr>
        <w:pStyle w:val="Subtitle"/>
      </w:pPr>
      <w:r>
        <w:t>Present</w:t>
      </w:r>
      <w:r w:rsidR="00B266EC">
        <w:t>:</w:t>
      </w:r>
    </w:p>
    <w:p w14:paraId="1A0E00D1" w14:textId="77777777" w:rsidR="00B266EC" w:rsidRDefault="00B266EC" w:rsidP="00B266EC">
      <w:pPr>
        <w:spacing w:after="0"/>
      </w:pPr>
      <w:r w:rsidRPr="00B266EC">
        <w:rPr>
          <w:b/>
          <w:bCs/>
        </w:rPr>
        <w:t>Chair</w:t>
      </w:r>
      <w:r>
        <w:t>: Chris Shields</w:t>
      </w:r>
    </w:p>
    <w:p w14:paraId="2642027B" w14:textId="18FD4DAB" w:rsidR="00B266EC" w:rsidRDefault="00B266EC" w:rsidP="00B266EC">
      <w:pPr>
        <w:spacing w:after="0"/>
      </w:pPr>
      <w:r w:rsidRPr="00B266EC">
        <w:rPr>
          <w:b/>
          <w:bCs/>
        </w:rPr>
        <w:t>Members</w:t>
      </w:r>
      <w:r>
        <w:t xml:space="preserve">: John Hughes; Aga </w:t>
      </w:r>
      <w:proofErr w:type="spellStart"/>
      <w:r>
        <w:t>Janowski</w:t>
      </w:r>
      <w:proofErr w:type="spellEnd"/>
      <w:r>
        <w:t xml:space="preserve">; Robert Townsend; </w:t>
      </w:r>
      <w:r w:rsidR="00246DA1">
        <w:t xml:space="preserve">Naz Ameen; Catherine </w:t>
      </w:r>
      <w:proofErr w:type="spellStart"/>
      <w:r w:rsidR="003C3C82">
        <w:t>Atrill</w:t>
      </w:r>
      <w:proofErr w:type="spellEnd"/>
      <w:r w:rsidR="003C3C82">
        <w:t>;</w:t>
      </w:r>
      <w:r w:rsidR="00246DA1">
        <w:t xml:space="preserve"> Christian Davies; Tim Rendell</w:t>
      </w:r>
      <w:r w:rsidR="00326071">
        <w:t>; Graham Jones, Paddy Gompels</w:t>
      </w:r>
      <w:r w:rsidR="00397685">
        <w:t>, Alina Muresan</w:t>
      </w:r>
    </w:p>
    <w:p w14:paraId="4D65F722" w14:textId="768FD1D2" w:rsidR="00B266EC" w:rsidRDefault="00B266EC" w:rsidP="00B266EC">
      <w:pPr>
        <w:spacing w:after="0"/>
      </w:pPr>
      <w:r>
        <w:rPr>
          <w:b/>
          <w:bCs/>
        </w:rPr>
        <w:t>Employees:</w:t>
      </w:r>
      <w:r>
        <w:t xml:space="preserve"> Fiona Castle; Sarah Cotton</w:t>
      </w:r>
      <w:r w:rsidR="003C3C82">
        <w:t>, Carolyn Beale</w:t>
      </w:r>
      <w:r w:rsidR="007C37DA">
        <w:t xml:space="preserve">, </w:t>
      </w:r>
      <w:proofErr w:type="spellStart"/>
      <w:r w:rsidR="007C37DA">
        <w:t>Kotryna</w:t>
      </w:r>
      <w:proofErr w:type="spellEnd"/>
      <w:r w:rsidR="007C37DA">
        <w:t xml:space="preserve"> </w:t>
      </w:r>
      <w:proofErr w:type="spellStart"/>
      <w:r w:rsidR="007C37DA">
        <w:t>Kaminskate</w:t>
      </w:r>
      <w:proofErr w:type="spellEnd"/>
      <w:r w:rsidR="007C37DA">
        <w:t xml:space="preserve"> </w:t>
      </w:r>
    </w:p>
    <w:p w14:paraId="5BC6B402" w14:textId="67FA5986" w:rsidR="00B266EC" w:rsidRDefault="00B266EC" w:rsidP="00B266EC">
      <w:pPr>
        <w:spacing w:after="0"/>
      </w:pPr>
      <w:r>
        <w:rPr>
          <w:b/>
          <w:bCs/>
        </w:rPr>
        <w:t>Guests</w:t>
      </w:r>
      <w:r>
        <w:t>:</w:t>
      </w:r>
      <w:r w:rsidR="008B66E7">
        <w:t xml:space="preserve"> Sian Retallick (PSNC rep)</w:t>
      </w:r>
      <w:r w:rsidR="007C37DA">
        <w:t xml:space="preserve">, James Wood (PSNC), </w:t>
      </w:r>
    </w:p>
    <w:p w14:paraId="70F496B4" w14:textId="77777777" w:rsidR="00592AAE" w:rsidRDefault="00592AAE" w:rsidP="00B266EC">
      <w:pPr>
        <w:spacing w:after="0"/>
      </w:pPr>
    </w:p>
    <w:p w14:paraId="72465965" w14:textId="77777777" w:rsidR="00592AAE" w:rsidRPr="00B266EC" w:rsidRDefault="00592AAE" w:rsidP="00592AAE">
      <w:pPr>
        <w:pStyle w:val="Subtitle"/>
      </w:pPr>
      <w:r>
        <w:t>Apologies</w:t>
      </w:r>
    </w:p>
    <w:p w14:paraId="0FE06803" w14:textId="77777777" w:rsidR="00B266EC" w:rsidRDefault="00B266EC" w:rsidP="00B266EC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4"/>
        <w:gridCol w:w="7624"/>
        <w:gridCol w:w="1306"/>
      </w:tblGrid>
      <w:tr w:rsidR="005A2299" w14:paraId="1CCE8F37" w14:textId="77777777" w:rsidTr="005A2299">
        <w:tc>
          <w:tcPr>
            <w:tcW w:w="704" w:type="dxa"/>
          </w:tcPr>
          <w:p w14:paraId="2F02F95B" w14:textId="77777777" w:rsidR="005A2299" w:rsidRPr="00B266EC" w:rsidRDefault="005A2299" w:rsidP="00B266E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Item</w:t>
            </w:r>
          </w:p>
        </w:tc>
        <w:tc>
          <w:tcPr>
            <w:tcW w:w="7624" w:type="dxa"/>
          </w:tcPr>
          <w:p w14:paraId="2024EFBA" w14:textId="77777777" w:rsidR="005A2299" w:rsidRPr="00B266EC" w:rsidRDefault="005A2299" w:rsidP="00B266E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Detail</w:t>
            </w:r>
          </w:p>
        </w:tc>
        <w:tc>
          <w:tcPr>
            <w:tcW w:w="1306" w:type="dxa"/>
          </w:tcPr>
          <w:p w14:paraId="540D49A1" w14:textId="1221BB3F" w:rsidR="005A2299" w:rsidRPr="00B266EC" w:rsidRDefault="005A2299" w:rsidP="00B266E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Action by</w:t>
            </w:r>
          </w:p>
        </w:tc>
      </w:tr>
      <w:tr w:rsidR="005A2299" w14:paraId="01D0EDF1" w14:textId="77777777" w:rsidTr="005A2299">
        <w:tc>
          <w:tcPr>
            <w:tcW w:w="704" w:type="dxa"/>
          </w:tcPr>
          <w:p w14:paraId="3B58EFC5" w14:textId="77777777" w:rsidR="005A2299" w:rsidRDefault="005A2299" w:rsidP="00B266E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624" w:type="dxa"/>
          </w:tcPr>
          <w:p w14:paraId="0FC898BC" w14:textId="77777777" w:rsidR="005A2299" w:rsidRDefault="005A2299" w:rsidP="00B266EC">
            <w:r>
              <w:t xml:space="preserve">Welcome and </w:t>
            </w:r>
            <w:proofErr w:type="gramStart"/>
            <w:r>
              <w:t>apologies;</w:t>
            </w:r>
            <w:proofErr w:type="gramEnd"/>
          </w:p>
          <w:p w14:paraId="242B864A" w14:textId="62BF743D" w:rsidR="005A2299" w:rsidRDefault="00680D54" w:rsidP="00F226A1">
            <w:pPr>
              <w:pStyle w:val="ListParagraph"/>
              <w:numPr>
                <w:ilvl w:val="0"/>
                <w:numId w:val="9"/>
              </w:numPr>
            </w:pPr>
            <w:r>
              <w:t xml:space="preserve">Sian and </w:t>
            </w:r>
            <w:proofErr w:type="spellStart"/>
            <w:r>
              <w:t>Kotryna</w:t>
            </w:r>
            <w:proofErr w:type="spellEnd"/>
            <w:r w:rsidR="005A2299">
              <w:t xml:space="preserve"> were </w:t>
            </w:r>
            <w:proofErr w:type="gramStart"/>
            <w:r w:rsidR="005A2299">
              <w:t>welcomed</w:t>
            </w:r>
            <w:proofErr w:type="gramEnd"/>
            <w:r w:rsidR="005A2299">
              <w:t xml:space="preserve"> and introductions shared</w:t>
            </w:r>
          </w:p>
          <w:p w14:paraId="5DF33AA5" w14:textId="7F47006F" w:rsidR="005A2299" w:rsidRDefault="005A2299" w:rsidP="00F226A1">
            <w:pPr>
              <w:pStyle w:val="ListParagraph"/>
              <w:numPr>
                <w:ilvl w:val="0"/>
                <w:numId w:val="9"/>
              </w:numPr>
            </w:pPr>
            <w:r>
              <w:t>Members confirmed no changes to Declarations of Interest</w:t>
            </w:r>
          </w:p>
        </w:tc>
        <w:tc>
          <w:tcPr>
            <w:tcW w:w="1306" w:type="dxa"/>
          </w:tcPr>
          <w:p w14:paraId="2BD76881" w14:textId="064B50FC" w:rsidR="005A2299" w:rsidRDefault="005A2299" w:rsidP="00B266EC"/>
        </w:tc>
      </w:tr>
      <w:tr w:rsidR="005A2299" w14:paraId="0B08F207" w14:textId="77777777" w:rsidTr="005A2299">
        <w:tc>
          <w:tcPr>
            <w:tcW w:w="704" w:type="dxa"/>
          </w:tcPr>
          <w:p w14:paraId="4744D832" w14:textId="77777777" w:rsidR="005A2299" w:rsidRDefault="005A2299" w:rsidP="00B266E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624" w:type="dxa"/>
          </w:tcPr>
          <w:p w14:paraId="6CD8C57B" w14:textId="11373A91" w:rsidR="005A2299" w:rsidRDefault="005A2299" w:rsidP="00B266EC">
            <w:r>
              <w:t xml:space="preserve">Review of Minutes </w:t>
            </w:r>
          </w:p>
          <w:p w14:paraId="0ECE7956" w14:textId="658682CD" w:rsidR="005A2299" w:rsidRDefault="005A2299" w:rsidP="005A2299">
            <w:pPr>
              <w:pStyle w:val="ListParagraph"/>
              <w:numPr>
                <w:ilvl w:val="0"/>
                <w:numId w:val="10"/>
              </w:numPr>
            </w:pPr>
            <w:r>
              <w:t>Minutes of the September meeting were accepted as a true record</w:t>
            </w:r>
          </w:p>
          <w:p w14:paraId="33111C4A" w14:textId="77777777" w:rsidR="005A2299" w:rsidRDefault="00401246" w:rsidP="000F1BBE">
            <w:pPr>
              <w:pStyle w:val="ListParagraph"/>
              <w:numPr>
                <w:ilvl w:val="0"/>
                <w:numId w:val="8"/>
              </w:numPr>
            </w:pPr>
            <w:r>
              <w:t>Progress</w:t>
            </w:r>
            <w:r w:rsidR="000D359C">
              <w:t xml:space="preserve"> against the action log was updated leading to discussion on</w:t>
            </w:r>
          </w:p>
          <w:p w14:paraId="27A42683" w14:textId="1D60547E" w:rsidR="000D359C" w:rsidRDefault="000D359C" w:rsidP="000D359C">
            <w:pPr>
              <w:pStyle w:val="ListParagraph"/>
              <w:numPr>
                <w:ilvl w:val="1"/>
                <w:numId w:val="8"/>
              </w:numPr>
            </w:pPr>
            <w:r>
              <w:t>Recruitment and support for PCN Leads</w:t>
            </w:r>
            <w:r w:rsidR="00564944">
              <w:t>, highlighting that work</w:t>
            </w:r>
            <w:r w:rsidR="00A03E10">
              <w:t>load and locum availability</w:t>
            </w:r>
            <w:r w:rsidR="006A2E50">
              <w:t>/cost</w:t>
            </w:r>
            <w:r w:rsidR="00A03E10">
              <w:t xml:space="preserve"> makes it difficult to release time even if NHS funding forthcoming</w:t>
            </w:r>
          </w:p>
          <w:p w14:paraId="772C3510" w14:textId="77777777" w:rsidR="00B368C0" w:rsidRDefault="00B368C0" w:rsidP="000D359C">
            <w:pPr>
              <w:pStyle w:val="ListParagraph"/>
              <w:numPr>
                <w:ilvl w:val="1"/>
                <w:numId w:val="8"/>
              </w:numPr>
            </w:pPr>
            <w:r>
              <w:t>Confirmation that CPSW Healthcare Ltd is now closed</w:t>
            </w:r>
          </w:p>
          <w:p w14:paraId="3726BEFF" w14:textId="052643B4" w:rsidR="00B368C0" w:rsidRDefault="00A4796A" w:rsidP="000D359C">
            <w:pPr>
              <w:pStyle w:val="ListParagraph"/>
              <w:numPr>
                <w:ilvl w:val="1"/>
                <w:numId w:val="8"/>
              </w:numPr>
            </w:pPr>
            <w:r>
              <w:t xml:space="preserve">Careers information to schools has resulted in invitations to </w:t>
            </w:r>
            <w:proofErr w:type="gramStart"/>
            <w:r>
              <w:t>schools</w:t>
            </w:r>
            <w:proofErr w:type="gramEnd"/>
            <w:r>
              <w:t xml:space="preserve"> career fairs</w:t>
            </w:r>
          </w:p>
        </w:tc>
        <w:tc>
          <w:tcPr>
            <w:tcW w:w="1306" w:type="dxa"/>
          </w:tcPr>
          <w:p w14:paraId="3BA02DC7" w14:textId="3745D784" w:rsidR="005A2299" w:rsidRDefault="005A2299" w:rsidP="00B266EC"/>
        </w:tc>
      </w:tr>
      <w:tr w:rsidR="005A2299" w14:paraId="1246DC20" w14:textId="77777777" w:rsidTr="005A2299">
        <w:tc>
          <w:tcPr>
            <w:tcW w:w="704" w:type="dxa"/>
          </w:tcPr>
          <w:p w14:paraId="7139BC00" w14:textId="77777777" w:rsidR="005A2299" w:rsidRDefault="005A2299" w:rsidP="00B266E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624" w:type="dxa"/>
          </w:tcPr>
          <w:p w14:paraId="54626161" w14:textId="77777777" w:rsidR="005A2299" w:rsidRDefault="005A2299" w:rsidP="00B266EC">
            <w:r>
              <w:t>Officer and Action reports</w:t>
            </w:r>
          </w:p>
          <w:p w14:paraId="1F6373BE" w14:textId="59CE9EFE" w:rsidR="005A2299" w:rsidRDefault="005A2299" w:rsidP="00B07602">
            <w:pPr>
              <w:pStyle w:val="ListParagraph"/>
              <w:numPr>
                <w:ilvl w:val="0"/>
                <w:numId w:val="6"/>
              </w:numPr>
            </w:pPr>
            <w:r>
              <w:t xml:space="preserve">Social Media – </w:t>
            </w:r>
            <w:proofErr w:type="spellStart"/>
            <w:r>
              <w:t>Kotryna</w:t>
            </w:r>
            <w:proofErr w:type="spellEnd"/>
            <w:r>
              <w:t xml:space="preserve"> </w:t>
            </w:r>
            <w:proofErr w:type="spellStart"/>
            <w:r>
              <w:t>Kaminskate</w:t>
            </w:r>
            <w:proofErr w:type="spellEnd"/>
            <w:r w:rsidR="00A4796A">
              <w:t xml:space="preserve"> </w:t>
            </w:r>
            <w:r w:rsidR="008131DC">
              <w:t xml:space="preserve">educated the committee about what appeals to Instagram users; </w:t>
            </w:r>
            <w:r w:rsidR="00F134B2">
              <w:t xml:space="preserve">confirmed the aim of our site is to show community pharmacy as a part of everyday life for the target </w:t>
            </w:r>
            <w:r w:rsidR="001B4A6A">
              <w:t>“younger” audience. She confirmed the importance of the visual aesthetic of the site. S</w:t>
            </w:r>
            <w:r w:rsidR="008131DC">
              <w:t xml:space="preserve">ome additional hashtags were suggested to link with </w:t>
            </w:r>
            <w:r w:rsidR="00E22856">
              <w:t xml:space="preserve">community pharmacy organisations – Day Lewis are now following the site. Discussion about link to </w:t>
            </w:r>
            <w:proofErr w:type="spellStart"/>
            <w:r w:rsidR="00E22856">
              <w:t>facebook</w:t>
            </w:r>
            <w:proofErr w:type="spellEnd"/>
            <w:r w:rsidR="00E22856">
              <w:t xml:space="preserve"> page – FC and </w:t>
            </w:r>
            <w:r w:rsidR="00225FBE">
              <w:t>KK to discuss how to cross post to CPSW Facebook page</w:t>
            </w:r>
          </w:p>
          <w:p w14:paraId="01CDD471" w14:textId="592CBFED" w:rsidR="005A2299" w:rsidRDefault="005A2299" w:rsidP="00B07602">
            <w:pPr>
              <w:pStyle w:val="ListParagraph"/>
              <w:numPr>
                <w:ilvl w:val="0"/>
                <w:numId w:val="6"/>
              </w:numPr>
            </w:pPr>
            <w:r>
              <w:t>Implementation Manager – Carolyn Beale</w:t>
            </w:r>
            <w:r w:rsidR="00225FBE">
              <w:t xml:space="preserve"> confirmed good uptake of </w:t>
            </w:r>
            <w:r w:rsidR="00FE3BB4">
              <w:t>the service locally and work undertaken to support</w:t>
            </w:r>
          </w:p>
          <w:p w14:paraId="29B0E124" w14:textId="5622AB26" w:rsidR="005A2299" w:rsidRDefault="005A2299" w:rsidP="00B07602">
            <w:pPr>
              <w:pStyle w:val="ListParagraph"/>
              <w:numPr>
                <w:ilvl w:val="0"/>
                <w:numId w:val="6"/>
              </w:numPr>
            </w:pPr>
            <w:r>
              <w:t>Support Officer – Sarah Cotton</w:t>
            </w:r>
            <w:r w:rsidR="00FE3BB4">
              <w:t xml:space="preserve"> described our progress with DMS and Prescribing Pharmacist engagement</w:t>
            </w:r>
          </w:p>
          <w:p w14:paraId="4EEE3473" w14:textId="6AD57BCE" w:rsidR="005A2299" w:rsidRDefault="005A2299" w:rsidP="00B07602">
            <w:pPr>
              <w:pStyle w:val="ListParagraph"/>
              <w:numPr>
                <w:ilvl w:val="0"/>
                <w:numId w:val="6"/>
              </w:numPr>
            </w:pPr>
            <w:r>
              <w:t>Chief Officer – Fiona Castle</w:t>
            </w:r>
            <w:r w:rsidR="005566A4">
              <w:t xml:space="preserve"> confirmed work underway to progress CCG commissioning of prescribing pharmacist and PGD services to support Minor Illness</w:t>
            </w:r>
            <w:r w:rsidR="00485581">
              <w:t xml:space="preserve"> consultations; discussed our engagement with CCG to support movement towards ICS</w:t>
            </w:r>
            <w:r w:rsidR="00B57CA8">
              <w:t xml:space="preserve"> commissioning of community pharmacy services and confirmed that she would be leaving the LPC at the end of the year</w:t>
            </w:r>
          </w:p>
        </w:tc>
        <w:tc>
          <w:tcPr>
            <w:tcW w:w="1306" w:type="dxa"/>
          </w:tcPr>
          <w:p w14:paraId="0ED1661B" w14:textId="164CD3A2" w:rsidR="005A2299" w:rsidRDefault="005A2299" w:rsidP="00B266EC"/>
        </w:tc>
      </w:tr>
      <w:tr w:rsidR="005A2299" w14:paraId="575F5D10" w14:textId="77777777" w:rsidTr="005A2299">
        <w:tc>
          <w:tcPr>
            <w:tcW w:w="704" w:type="dxa"/>
          </w:tcPr>
          <w:p w14:paraId="43776196" w14:textId="77777777" w:rsidR="005A2299" w:rsidRDefault="005A2299" w:rsidP="00B266E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624" w:type="dxa"/>
          </w:tcPr>
          <w:p w14:paraId="53C6053B" w14:textId="0D547E9B" w:rsidR="005A2299" w:rsidRDefault="005A2299" w:rsidP="00B07602">
            <w:r>
              <w:t>PSNC &amp; National Issues</w:t>
            </w:r>
          </w:p>
          <w:p w14:paraId="5D4409E8" w14:textId="03BB72D6" w:rsidR="005A2299" w:rsidRDefault="005A2299" w:rsidP="00B07602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September Conference report</w:t>
            </w:r>
            <w:r w:rsidR="00B57CA8">
              <w:t xml:space="preserve"> - noted</w:t>
            </w:r>
          </w:p>
          <w:p w14:paraId="3B2D2E8A" w14:textId="379EB582" w:rsidR="005A2299" w:rsidRDefault="005A2299" w:rsidP="00B07602">
            <w:pPr>
              <w:pStyle w:val="ListParagraph"/>
              <w:numPr>
                <w:ilvl w:val="0"/>
                <w:numId w:val="7"/>
              </w:numPr>
            </w:pPr>
            <w:r>
              <w:t xml:space="preserve">RSG </w:t>
            </w:r>
            <w:r w:rsidR="00F134B2">
              <w:t>–</w:t>
            </w:r>
            <w:r w:rsidR="00B57CA8">
              <w:t xml:space="preserve"> </w:t>
            </w:r>
            <w:r w:rsidR="00F134B2">
              <w:t>James</w:t>
            </w:r>
            <w:r w:rsidR="00321EBE">
              <w:t xml:space="preserve"> Wood updated on progress. Currently </w:t>
            </w:r>
            <w:r w:rsidR="00497BD8">
              <w:t>October Focus groups in session; proposal for vote will emerge with electronic vote in early 2022</w:t>
            </w:r>
            <w:r w:rsidR="00E47B3E">
              <w:t>; some shift in thinking towards co-</w:t>
            </w:r>
            <w:proofErr w:type="spellStart"/>
            <w:r w:rsidR="00E47B3E">
              <w:t>terminosity</w:t>
            </w:r>
            <w:proofErr w:type="spellEnd"/>
            <w:r w:rsidR="00E47B3E">
              <w:t xml:space="preserve"> with ICS rather than number of contractors per LPC.</w:t>
            </w:r>
          </w:p>
          <w:p w14:paraId="5EA60AE6" w14:textId="1E88DE84" w:rsidR="007745F6" w:rsidRDefault="007745F6" w:rsidP="007745F6">
            <w:pPr>
              <w:pStyle w:val="ListParagraph"/>
              <w:numPr>
                <w:ilvl w:val="1"/>
                <w:numId w:val="7"/>
              </w:numPr>
            </w:pPr>
            <w:r>
              <w:t>Key action is to identify how LPC can support all contractors to engage with the process</w:t>
            </w:r>
            <w:r w:rsidR="00D15F23">
              <w:t xml:space="preserve"> and understand the importance of the changes happening within the NHS and pharmacy representation.</w:t>
            </w:r>
          </w:p>
          <w:p w14:paraId="03CD3A29" w14:textId="45F8207C" w:rsidR="00D15F23" w:rsidRDefault="00D15F23" w:rsidP="007745F6">
            <w:pPr>
              <w:pStyle w:val="ListParagraph"/>
              <w:numPr>
                <w:ilvl w:val="1"/>
                <w:numId w:val="7"/>
              </w:numPr>
            </w:pPr>
            <w:r>
              <w:t xml:space="preserve">Suggested that Sian/James host a </w:t>
            </w:r>
            <w:proofErr w:type="gramStart"/>
            <w:r>
              <w:t>South West</w:t>
            </w:r>
            <w:proofErr w:type="gramEnd"/>
            <w:r>
              <w:t xml:space="preserve"> Regional webinar</w:t>
            </w:r>
          </w:p>
          <w:p w14:paraId="42EBCC17" w14:textId="7CB33211" w:rsidR="005A2299" w:rsidRDefault="005A2299" w:rsidP="00B07602">
            <w:pPr>
              <w:pStyle w:val="ListParagraph"/>
              <w:numPr>
                <w:ilvl w:val="0"/>
                <w:numId w:val="7"/>
              </w:numPr>
            </w:pPr>
            <w:r>
              <w:t>Update from Sian Retallick</w:t>
            </w:r>
            <w:r w:rsidR="00A852E0">
              <w:t xml:space="preserve"> – delegated to James Wood to update on current negotiation/development </w:t>
            </w:r>
            <w:r w:rsidR="00885AAE">
              <w:t>status of Year 3 and Year 4. LPC input requested</w:t>
            </w:r>
            <w:r w:rsidR="002D3254">
              <w:t xml:space="preserve"> into ideas for </w:t>
            </w:r>
            <w:r w:rsidR="00683121">
              <w:t>PQS next year</w:t>
            </w:r>
          </w:p>
          <w:p w14:paraId="7D89C1F1" w14:textId="45E86FD4" w:rsidR="005A2299" w:rsidRDefault="005A2299" w:rsidP="00B07602">
            <w:pPr>
              <w:pStyle w:val="ListParagraph"/>
              <w:numPr>
                <w:ilvl w:val="0"/>
                <w:numId w:val="7"/>
              </w:numPr>
            </w:pPr>
            <w:r>
              <w:t>Meeting November 10</w:t>
            </w:r>
            <w:r w:rsidRPr="00B07602">
              <w:rPr>
                <w:vertAlign w:val="superscript"/>
              </w:rPr>
              <w:t>th</w:t>
            </w:r>
            <w:r>
              <w:t xml:space="preserve"> (London)</w:t>
            </w:r>
            <w:r w:rsidR="00683121">
              <w:t xml:space="preserve"> – to book Chris Shields to attend virtually</w:t>
            </w:r>
          </w:p>
          <w:p w14:paraId="55E7868A" w14:textId="10E50340" w:rsidR="005A2299" w:rsidRDefault="005A2299" w:rsidP="00B07602">
            <w:pPr>
              <w:pStyle w:val="ListParagraph"/>
              <w:numPr>
                <w:ilvl w:val="0"/>
                <w:numId w:val="7"/>
              </w:numPr>
            </w:pPr>
            <w:r>
              <w:t>PPE supply consultation</w:t>
            </w:r>
            <w:r w:rsidR="006539F9">
              <w:t xml:space="preserve"> – FC to respond to consultation stating that continued supply appropriate</w:t>
            </w:r>
          </w:p>
        </w:tc>
        <w:tc>
          <w:tcPr>
            <w:tcW w:w="1306" w:type="dxa"/>
          </w:tcPr>
          <w:p w14:paraId="4EC0D95B" w14:textId="5A79DFAC" w:rsidR="005A2299" w:rsidRDefault="005A2299" w:rsidP="00B266EC"/>
        </w:tc>
      </w:tr>
      <w:tr w:rsidR="005A2299" w14:paraId="7651DC1A" w14:textId="77777777" w:rsidTr="005A2299">
        <w:tc>
          <w:tcPr>
            <w:tcW w:w="704" w:type="dxa"/>
          </w:tcPr>
          <w:p w14:paraId="008202F6" w14:textId="77777777" w:rsidR="005A2299" w:rsidRDefault="005A2299" w:rsidP="00B266E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624" w:type="dxa"/>
          </w:tcPr>
          <w:p w14:paraId="60D9A9A2" w14:textId="77777777" w:rsidR="006539F9" w:rsidRDefault="005A2299" w:rsidP="00397685">
            <w:proofErr w:type="gramStart"/>
            <w:r>
              <w:t>Schools</w:t>
            </w:r>
            <w:proofErr w:type="gramEnd"/>
            <w:r>
              <w:t xml:space="preserve"> careers engagement</w:t>
            </w:r>
          </w:p>
          <w:p w14:paraId="16B84A2C" w14:textId="56E890EB" w:rsidR="005A2299" w:rsidRDefault="006539F9" w:rsidP="006539F9">
            <w:pPr>
              <w:pStyle w:val="ListParagraph"/>
              <w:numPr>
                <w:ilvl w:val="0"/>
                <w:numId w:val="11"/>
              </w:numPr>
            </w:pPr>
            <w:r>
              <w:t>noted positive reaction to information supplied to school careers officer</w:t>
            </w:r>
            <w:r w:rsidR="00A848C0">
              <w:t>. FC to host stand at Calne school 10</w:t>
            </w:r>
            <w:r w:rsidR="00A848C0" w:rsidRPr="00A848C0">
              <w:rPr>
                <w:vertAlign w:val="superscript"/>
              </w:rPr>
              <w:t>th</w:t>
            </w:r>
            <w:r w:rsidR="00A848C0">
              <w:t xml:space="preserve"> November</w:t>
            </w:r>
          </w:p>
        </w:tc>
        <w:tc>
          <w:tcPr>
            <w:tcW w:w="1306" w:type="dxa"/>
          </w:tcPr>
          <w:p w14:paraId="6A771AF3" w14:textId="77777777" w:rsidR="005A2299" w:rsidRDefault="005A2299" w:rsidP="00B266EC"/>
        </w:tc>
      </w:tr>
      <w:tr w:rsidR="005A2299" w14:paraId="554849BB" w14:textId="77777777" w:rsidTr="005A2299">
        <w:tc>
          <w:tcPr>
            <w:tcW w:w="704" w:type="dxa"/>
          </w:tcPr>
          <w:p w14:paraId="094018D8" w14:textId="77777777" w:rsidR="005A2299" w:rsidRDefault="005A2299" w:rsidP="00B266E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624" w:type="dxa"/>
          </w:tcPr>
          <w:p w14:paraId="7C8CEB33" w14:textId="77777777" w:rsidR="005A2299" w:rsidRDefault="005A2299" w:rsidP="00397685">
            <w:r>
              <w:t>Pressure on pharmacies</w:t>
            </w:r>
          </w:p>
          <w:p w14:paraId="7B05CA78" w14:textId="157A7D8F" w:rsidR="00A848C0" w:rsidRDefault="00A848C0" w:rsidP="00A848C0">
            <w:pPr>
              <w:pStyle w:val="ListParagraph"/>
              <w:numPr>
                <w:ilvl w:val="0"/>
                <w:numId w:val="11"/>
              </w:numPr>
            </w:pPr>
            <w:r>
              <w:t xml:space="preserve">Noted that workforce shortages are causing problems. Agreed that we could not discuss </w:t>
            </w:r>
            <w:r w:rsidR="00BE7567">
              <w:t xml:space="preserve">appropriate maximum payments to locums due to competition regulations. Also noted that </w:t>
            </w:r>
            <w:r w:rsidR="0083481E">
              <w:t xml:space="preserve">any locums colluding to raise rates should be reported to </w:t>
            </w:r>
            <w:proofErr w:type="spellStart"/>
            <w:r w:rsidR="0083481E">
              <w:t>GPhC</w:t>
            </w:r>
            <w:proofErr w:type="spellEnd"/>
          </w:p>
        </w:tc>
        <w:tc>
          <w:tcPr>
            <w:tcW w:w="1306" w:type="dxa"/>
          </w:tcPr>
          <w:p w14:paraId="2064C78E" w14:textId="1086ADE4" w:rsidR="005A2299" w:rsidRDefault="005A2299" w:rsidP="00B266EC"/>
        </w:tc>
      </w:tr>
      <w:tr w:rsidR="005A2299" w14:paraId="34F6688C" w14:textId="77777777" w:rsidTr="005A2299">
        <w:tc>
          <w:tcPr>
            <w:tcW w:w="704" w:type="dxa"/>
          </w:tcPr>
          <w:p w14:paraId="3D75CD01" w14:textId="77777777" w:rsidR="005A2299" w:rsidRDefault="005A2299" w:rsidP="00B266E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624" w:type="dxa"/>
          </w:tcPr>
          <w:p w14:paraId="17F4F138" w14:textId="77777777" w:rsidR="005A2299" w:rsidRDefault="005A2299" w:rsidP="00397685">
            <w:r>
              <w:t>LPC organisation/management/staffing Jan22 onwards</w:t>
            </w:r>
          </w:p>
          <w:p w14:paraId="015D0D4D" w14:textId="77777777" w:rsidR="0083481E" w:rsidRDefault="0083481E" w:rsidP="0083481E">
            <w:pPr>
              <w:pStyle w:val="ListParagraph"/>
              <w:numPr>
                <w:ilvl w:val="0"/>
                <w:numId w:val="11"/>
              </w:numPr>
            </w:pPr>
            <w:r>
              <w:t xml:space="preserve">Agreed that </w:t>
            </w:r>
            <w:r w:rsidR="008573C4">
              <w:t xml:space="preserve">interim arrangements should be made to cover Chief Officer role until greater clarity </w:t>
            </w:r>
            <w:r w:rsidR="00D01280">
              <w:t>on representation review</w:t>
            </w:r>
          </w:p>
          <w:p w14:paraId="6B466711" w14:textId="1D906E4D" w:rsidR="00D01280" w:rsidRDefault="00D01280" w:rsidP="0083481E">
            <w:pPr>
              <w:pStyle w:val="ListParagraph"/>
              <w:numPr>
                <w:ilvl w:val="0"/>
                <w:numId w:val="11"/>
              </w:numPr>
            </w:pPr>
            <w:r>
              <w:t>Executive committee to meet 11</w:t>
            </w:r>
            <w:r w:rsidRPr="00D01280">
              <w:rPr>
                <w:vertAlign w:val="superscript"/>
              </w:rPr>
              <w:t>th</w:t>
            </w:r>
            <w:r>
              <w:t xml:space="preserve"> November to discuss and create plan</w:t>
            </w:r>
          </w:p>
        </w:tc>
        <w:tc>
          <w:tcPr>
            <w:tcW w:w="1306" w:type="dxa"/>
          </w:tcPr>
          <w:p w14:paraId="4AE10129" w14:textId="77777777" w:rsidR="005A2299" w:rsidRDefault="005A2299" w:rsidP="00B266EC"/>
        </w:tc>
      </w:tr>
    </w:tbl>
    <w:p w14:paraId="6C1596DA" w14:textId="6A3720CC" w:rsidR="00B266EC" w:rsidRDefault="00B266EC" w:rsidP="00B266EC"/>
    <w:p w14:paraId="5FF21F5A" w14:textId="66A9B974" w:rsidR="005C08F4" w:rsidRDefault="005C08F4" w:rsidP="00B266EC"/>
    <w:p w14:paraId="183C775A" w14:textId="1F2C155A" w:rsidR="005C08F4" w:rsidRDefault="005C08F4" w:rsidP="00B266EC">
      <w:r>
        <w:t xml:space="preserve">Link for </w:t>
      </w:r>
      <w:proofErr w:type="spellStart"/>
      <w:r>
        <w:t>groupcard</w:t>
      </w:r>
      <w:proofErr w:type="spellEnd"/>
      <w:r>
        <w:t xml:space="preserve"> for Alison: </w:t>
      </w:r>
      <w:hyperlink r:id="rId6" w:history="1">
        <w:r w:rsidRPr="00830164">
          <w:rPr>
            <w:rStyle w:val="Hyperlink"/>
          </w:rPr>
          <w:t>https://groupcards.co.uk/AddMessageFromLink.aspx?EventCode=LP79aexT1TJWhRBmpI3x</w:t>
        </w:r>
      </w:hyperlink>
      <w:r>
        <w:t xml:space="preserve"> </w:t>
      </w:r>
    </w:p>
    <w:p w14:paraId="793BD98F" w14:textId="16B50A5E" w:rsidR="005C08F4" w:rsidRPr="00B266EC" w:rsidRDefault="005C08F4" w:rsidP="00B266EC">
      <w:r>
        <w:t>Messages can be added up until 7pm on Friday 22</w:t>
      </w:r>
      <w:r w:rsidRPr="005C08F4">
        <w:rPr>
          <w:vertAlign w:val="superscript"/>
        </w:rPr>
        <w:t>nd</w:t>
      </w:r>
      <w:r>
        <w:t xml:space="preserve"> October</w:t>
      </w:r>
    </w:p>
    <w:sectPr w:rsidR="005C08F4" w:rsidRPr="00B266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D5329"/>
    <w:multiLevelType w:val="hybridMultilevel"/>
    <w:tmpl w:val="55AC0F1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D976E30"/>
    <w:multiLevelType w:val="hybridMultilevel"/>
    <w:tmpl w:val="D1AEC1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8E10AA1"/>
    <w:multiLevelType w:val="hybridMultilevel"/>
    <w:tmpl w:val="D0AE1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66B15"/>
    <w:multiLevelType w:val="hybridMultilevel"/>
    <w:tmpl w:val="BBC89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831AD"/>
    <w:multiLevelType w:val="hybridMultilevel"/>
    <w:tmpl w:val="FB989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14788"/>
    <w:multiLevelType w:val="hybridMultilevel"/>
    <w:tmpl w:val="02D60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90567"/>
    <w:multiLevelType w:val="hybridMultilevel"/>
    <w:tmpl w:val="BBBE1A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E255C"/>
    <w:multiLevelType w:val="hybridMultilevel"/>
    <w:tmpl w:val="0C7A0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519A6"/>
    <w:multiLevelType w:val="hybridMultilevel"/>
    <w:tmpl w:val="3CB65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D4667"/>
    <w:multiLevelType w:val="hybridMultilevel"/>
    <w:tmpl w:val="26828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B4683"/>
    <w:multiLevelType w:val="hybridMultilevel"/>
    <w:tmpl w:val="93EEB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10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8F4"/>
    <w:rsid w:val="00007264"/>
    <w:rsid w:val="00011734"/>
    <w:rsid w:val="0009310F"/>
    <w:rsid w:val="000B0AB0"/>
    <w:rsid w:val="000D359C"/>
    <w:rsid w:val="000E3A63"/>
    <w:rsid w:val="000F1BBE"/>
    <w:rsid w:val="001B4A6A"/>
    <w:rsid w:val="001E634E"/>
    <w:rsid w:val="00225FBE"/>
    <w:rsid w:val="00246DA1"/>
    <w:rsid w:val="002D3254"/>
    <w:rsid w:val="00321EBE"/>
    <w:rsid w:val="00326071"/>
    <w:rsid w:val="003329C1"/>
    <w:rsid w:val="003430CF"/>
    <w:rsid w:val="00392458"/>
    <w:rsid w:val="00397685"/>
    <w:rsid w:val="003C3C82"/>
    <w:rsid w:val="00401246"/>
    <w:rsid w:val="00427528"/>
    <w:rsid w:val="0045795A"/>
    <w:rsid w:val="00485581"/>
    <w:rsid w:val="00497BD8"/>
    <w:rsid w:val="004A13E6"/>
    <w:rsid w:val="004A731C"/>
    <w:rsid w:val="005566A4"/>
    <w:rsid w:val="00564944"/>
    <w:rsid w:val="00592AAE"/>
    <w:rsid w:val="00595CC3"/>
    <w:rsid w:val="005A2299"/>
    <w:rsid w:val="005C08F4"/>
    <w:rsid w:val="006539F9"/>
    <w:rsid w:val="00680D54"/>
    <w:rsid w:val="00683121"/>
    <w:rsid w:val="006858EF"/>
    <w:rsid w:val="006A2E50"/>
    <w:rsid w:val="006F1388"/>
    <w:rsid w:val="007745F6"/>
    <w:rsid w:val="0078329A"/>
    <w:rsid w:val="007B59F2"/>
    <w:rsid w:val="007C37DA"/>
    <w:rsid w:val="007E5296"/>
    <w:rsid w:val="008131DC"/>
    <w:rsid w:val="0083481E"/>
    <w:rsid w:val="008573C4"/>
    <w:rsid w:val="00885AAE"/>
    <w:rsid w:val="008B66E7"/>
    <w:rsid w:val="008B6C56"/>
    <w:rsid w:val="009F0D83"/>
    <w:rsid w:val="00A03E10"/>
    <w:rsid w:val="00A4796A"/>
    <w:rsid w:val="00A848C0"/>
    <w:rsid w:val="00A84D5E"/>
    <w:rsid w:val="00A852E0"/>
    <w:rsid w:val="00B07602"/>
    <w:rsid w:val="00B266EC"/>
    <w:rsid w:val="00B368C0"/>
    <w:rsid w:val="00B55C8B"/>
    <w:rsid w:val="00B57CA8"/>
    <w:rsid w:val="00BD6F72"/>
    <w:rsid w:val="00BE1CD1"/>
    <w:rsid w:val="00BE4D76"/>
    <w:rsid w:val="00BE7567"/>
    <w:rsid w:val="00CE09C1"/>
    <w:rsid w:val="00D01280"/>
    <w:rsid w:val="00D15F23"/>
    <w:rsid w:val="00E22856"/>
    <w:rsid w:val="00E47B3E"/>
    <w:rsid w:val="00E67B6C"/>
    <w:rsid w:val="00F134B2"/>
    <w:rsid w:val="00F226A1"/>
    <w:rsid w:val="00F61901"/>
    <w:rsid w:val="00F73BCA"/>
    <w:rsid w:val="00F877EE"/>
    <w:rsid w:val="00FE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3A334"/>
  <w15:chartTrackingRefBased/>
  <w15:docId w15:val="{CEA33D9A-AF17-475A-B209-18A3DEB6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66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66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6E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66EC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B2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6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D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oupcards.co.uk/AddMessageFromLink.aspx?EventCode=LP79aexT1TJWhRBmpI3x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ef\OneDrive%20-%20Quote\LPC%20Meetings\Agenda%20Template%20Sept%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661CFA5ECE34CA47BC0B8FE488715" ma:contentTypeVersion="6" ma:contentTypeDescription="Create a new document." ma:contentTypeScope="" ma:versionID="4b2a8e47ec387f4aed50510929a86629">
  <xsd:schema xmlns:xsd="http://www.w3.org/2001/XMLSchema" xmlns:xs="http://www.w3.org/2001/XMLSchema" xmlns:p="http://schemas.microsoft.com/office/2006/metadata/properties" xmlns:ns2="7e9a68ba-2f8e-4e11-9dc3-e67f3f8f8863" targetNamespace="http://schemas.microsoft.com/office/2006/metadata/properties" ma:root="true" ma:fieldsID="057d0f99cdb4d9c8fdd6ba8650bea926" ns2:_="">
    <xsd:import namespace="7e9a68ba-2f8e-4e11-9dc3-e67f3f8f8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a68ba-2f8e-4e11-9dc3-e67f3f8f8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59FA53-A670-4502-927A-AB0FE5139754}"/>
</file>

<file path=customXml/itemProps2.xml><?xml version="1.0" encoding="utf-8"?>
<ds:datastoreItem xmlns:ds="http://schemas.openxmlformats.org/officeDocument/2006/customXml" ds:itemID="{3849869A-75A3-43C1-ACD8-9EE85884F0C0}"/>
</file>

<file path=customXml/itemProps3.xml><?xml version="1.0" encoding="utf-8"?>
<ds:datastoreItem xmlns:ds="http://schemas.openxmlformats.org/officeDocument/2006/customXml" ds:itemID="{7A57637F-E300-4AFB-A415-F7E8E8764EEA}"/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 Sept 21</Template>
  <TotalTime>81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Castle</dc:creator>
  <cp:keywords/>
  <dc:description/>
  <cp:lastModifiedBy>Fiona Castle</cp:lastModifiedBy>
  <cp:revision>42</cp:revision>
  <cp:lastPrinted>2021-10-21T08:06:00Z</cp:lastPrinted>
  <dcterms:created xsi:type="dcterms:W3CDTF">2021-10-21T15:41:00Z</dcterms:created>
  <dcterms:modified xsi:type="dcterms:W3CDTF">2021-11-16T10:43:00Z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0x01010099E661CFA5ECE34CA47BC0B8FE488715</vt:lpwstr>
  </property>
</Properties>
</file>